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3F9A4">
      <w:pPr>
        <w:pStyle w:val="11"/>
        <w:numPr>
          <w:ilvl w:val="0"/>
          <w:numId w:val="1"/>
        </w:numPr>
        <w:spacing w:before="0" w:beforeLines="0" w:after="0"/>
        <w:ind w:left="0" w:leftChars="0" w:firstLine="2698" w:firstLineChars="800"/>
        <w:jc w:val="both"/>
        <w:rPr>
          <w:rFonts w:hint="eastAsia" w:ascii="宋体" w:hAnsi="宋体" w:eastAsia="宋体" w:cs="宋体"/>
          <w:b/>
          <w:bCs/>
          <w:color w:val="auto"/>
          <w:sz w:val="32"/>
          <w:szCs w:val="32"/>
          <w:highlight w:val="none"/>
        </w:rPr>
      </w:pPr>
      <w:bookmarkStart w:id="41" w:name="_GoBack"/>
      <w:bookmarkEnd w:id="41"/>
      <w:r>
        <w:rPr>
          <w:rFonts w:hint="eastAsia" w:ascii="宋体" w:hAnsi="宋体" w:eastAsia="宋体" w:cs="宋体"/>
          <w:b/>
          <w:bCs/>
          <w:color w:val="auto"/>
          <w:sz w:val="32"/>
          <w:szCs w:val="32"/>
          <w:highlight w:val="none"/>
        </w:rPr>
        <w:t>供应商须知</w:t>
      </w:r>
    </w:p>
    <w:p w14:paraId="20800630">
      <w:pPr>
        <w:numPr>
          <w:ilvl w:val="0"/>
          <w:numId w:val="0"/>
        </w:numPr>
        <w:rPr>
          <w:rFonts w:hint="eastAsia"/>
          <w:color w:val="auto"/>
          <w:highlight w:val="none"/>
        </w:rPr>
      </w:pPr>
    </w:p>
    <w:tbl>
      <w:tblPr>
        <w:tblStyle w:val="12"/>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03"/>
        <w:gridCol w:w="2308"/>
        <w:gridCol w:w="5733"/>
      </w:tblGrid>
      <w:tr w14:paraId="15CC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803" w:type="dxa"/>
            <w:shd w:val="clear" w:color="auto" w:fill="F1F1F1"/>
            <w:vAlign w:val="center"/>
          </w:tcPr>
          <w:p w14:paraId="6B28F1AD">
            <w:pPr>
              <w:autoSpaceDE w:val="0"/>
              <w:autoSpaceDN w:val="0"/>
              <w:adjustRightInd w:val="0"/>
              <w:snapToGrid w:val="0"/>
              <w:spacing w:line="300" w:lineRule="auto"/>
              <w:ind w:left="21" w:leftChars="10" w:right="21" w:rightChars="1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条款号</w:t>
            </w:r>
          </w:p>
        </w:tc>
        <w:tc>
          <w:tcPr>
            <w:tcW w:w="2308" w:type="dxa"/>
            <w:shd w:val="clear" w:color="auto" w:fill="F1F1F1"/>
            <w:vAlign w:val="center"/>
          </w:tcPr>
          <w:p w14:paraId="09BBB4AB">
            <w:pPr>
              <w:autoSpaceDE w:val="0"/>
              <w:autoSpaceDN w:val="0"/>
              <w:adjustRightInd w:val="0"/>
              <w:snapToGrid w:val="0"/>
              <w:spacing w:line="300" w:lineRule="auto"/>
              <w:ind w:left="21" w:leftChars="10" w:right="21" w:rightChars="10"/>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条款名称</w:t>
            </w:r>
          </w:p>
        </w:tc>
        <w:tc>
          <w:tcPr>
            <w:tcW w:w="5733" w:type="dxa"/>
            <w:shd w:val="clear" w:color="auto" w:fill="F1F1F1"/>
            <w:vAlign w:val="center"/>
          </w:tcPr>
          <w:p w14:paraId="42A3F2CE">
            <w:pPr>
              <w:autoSpaceDE w:val="0"/>
              <w:autoSpaceDN w:val="0"/>
              <w:adjustRightInd w:val="0"/>
              <w:snapToGrid w:val="0"/>
              <w:spacing w:line="300" w:lineRule="auto"/>
              <w:ind w:left="21" w:leftChars="10" w:right="21" w:rightChars="1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编列内容</w:t>
            </w:r>
          </w:p>
        </w:tc>
      </w:tr>
      <w:tr w14:paraId="0614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15DFCFB6">
            <w:pPr>
              <w:pStyle w:val="10"/>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p>
        </w:tc>
        <w:tc>
          <w:tcPr>
            <w:tcW w:w="2308" w:type="dxa"/>
            <w:vAlign w:val="center"/>
          </w:tcPr>
          <w:p w14:paraId="3DE538E3">
            <w:pPr>
              <w:pStyle w:val="10"/>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采购人</w:t>
            </w:r>
          </w:p>
        </w:tc>
        <w:tc>
          <w:tcPr>
            <w:tcW w:w="5733" w:type="dxa"/>
            <w:vAlign w:val="center"/>
          </w:tcPr>
          <w:p w14:paraId="03DEEED7">
            <w:pPr>
              <w:snapToGrid w:val="0"/>
              <w:spacing w:line="32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武汉旅联东湖物业有限公司</w:t>
            </w:r>
          </w:p>
        </w:tc>
      </w:tr>
      <w:tr w14:paraId="596E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09C3A0F8">
            <w:pPr>
              <w:pStyle w:val="10"/>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p>
        </w:tc>
        <w:tc>
          <w:tcPr>
            <w:tcW w:w="2308" w:type="dxa"/>
            <w:vAlign w:val="center"/>
          </w:tcPr>
          <w:p w14:paraId="1654656A">
            <w:pPr>
              <w:pStyle w:val="10"/>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w:t>
            </w:r>
          </w:p>
        </w:tc>
        <w:tc>
          <w:tcPr>
            <w:tcW w:w="5733" w:type="dxa"/>
            <w:vAlign w:val="center"/>
          </w:tcPr>
          <w:p w14:paraId="0AC6E8D4">
            <w:pPr>
              <w:pStyle w:val="10"/>
              <w:widowControl w:val="0"/>
              <w:autoSpaceDE w:val="0"/>
              <w:autoSpaceDN w:val="0"/>
              <w:adjustRightInd w:val="0"/>
              <w:spacing w:before="0" w:beforeAutospacing="0" w:after="0" w:afterAutospacing="0" w:line="300" w:lineRule="auto"/>
              <w:ind w:right="21" w:rightChars="1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详见第一章第</w:t>
            </w:r>
            <w:r>
              <w:rPr>
                <w:rFonts w:hint="eastAsia" w:eastAsia="宋体" w:cs="宋体"/>
                <w:color w:val="auto"/>
                <w:kern w:val="2"/>
                <w:sz w:val="21"/>
                <w:szCs w:val="21"/>
                <w:highlight w:val="none"/>
                <w:lang w:val="en-US" w:eastAsia="zh-CN"/>
              </w:rPr>
              <w:t>二</w:t>
            </w:r>
            <w:r>
              <w:rPr>
                <w:rFonts w:hint="eastAsia" w:ascii="宋体" w:hAnsi="宋体" w:eastAsia="宋体" w:cs="宋体"/>
                <w:color w:val="auto"/>
                <w:kern w:val="2"/>
                <w:sz w:val="21"/>
                <w:szCs w:val="21"/>
                <w:highlight w:val="none"/>
                <w:lang w:val="zh-CN"/>
              </w:rPr>
              <w:t>条“参选机构资格及要求”</w:t>
            </w:r>
          </w:p>
        </w:tc>
      </w:tr>
      <w:tr w14:paraId="5560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3BB4C7DE">
            <w:pPr>
              <w:autoSpaceDE w:val="0"/>
              <w:autoSpaceDN w:val="0"/>
              <w:adjustRightInd w:val="0"/>
              <w:snapToGrid w:val="0"/>
              <w:spacing w:line="30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w:t>
            </w:r>
          </w:p>
        </w:tc>
        <w:tc>
          <w:tcPr>
            <w:tcW w:w="2308" w:type="dxa"/>
            <w:vAlign w:val="center"/>
          </w:tcPr>
          <w:p w14:paraId="66034E0F">
            <w:pPr>
              <w:autoSpaceDE w:val="0"/>
              <w:autoSpaceDN w:val="0"/>
              <w:snapToGrid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5733" w:type="dxa"/>
            <w:vAlign w:val="center"/>
          </w:tcPr>
          <w:p w14:paraId="2E0B8407">
            <w:pPr>
              <w:pStyle w:val="17"/>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13"/>
                <w:szCs w:val="21"/>
                <w:highlight w:val="none"/>
                <w:bdr w:val="single" w:color="auto" w:sz="4" w:space="0"/>
              </w:rPr>
              <w:t>√</w:t>
            </w:r>
            <w:r>
              <w:rPr>
                <w:rFonts w:hint="eastAsia" w:ascii="宋体" w:hAnsi="宋体" w:eastAsia="宋体" w:cs="宋体"/>
                <w:color w:val="auto"/>
                <w:sz w:val="21"/>
                <w:szCs w:val="21"/>
                <w:highlight w:val="none"/>
              </w:rPr>
              <w:t>不组织</w:t>
            </w:r>
          </w:p>
          <w:p w14:paraId="08B1FE26">
            <w:pPr>
              <w:pStyle w:val="17"/>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rPr>
              <w:t>组织</w:t>
            </w:r>
          </w:p>
        </w:tc>
      </w:tr>
      <w:tr w14:paraId="7DC6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0753A6FF">
            <w:pPr>
              <w:pStyle w:val="10"/>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p>
        </w:tc>
        <w:tc>
          <w:tcPr>
            <w:tcW w:w="2308" w:type="dxa"/>
            <w:vAlign w:val="center"/>
          </w:tcPr>
          <w:p w14:paraId="4E566B1B">
            <w:pPr>
              <w:autoSpaceDE w:val="0"/>
              <w:autoSpaceDN w:val="0"/>
              <w:adjustRightInd w:val="0"/>
              <w:spacing w:line="300" w:lineRule="auto"/>
              <w:ind w:left="21" w:leftChars="10" w:right="21" w:rightChars="10"/>
              <w:jc w:val="center"/>
              <w:rPr>
                <w:rFonts w:hint="eastAsia" w:ascii="宋体" w:hAnsi="宋体" w:eastAsia="宋体" w:cs="宋体"/>
                <w:snapToGrid w:val="0"/>
                <w:color w:val="auto"/>
                <w:kern w:val="0"/>
                <w:szCs w:val="21"/>
                <w:highlight w:val="none"/>
                <w:lang w:val="zh-CN"/>
              </w:rPr>
            </w:pPr>
            <w:r>
              <w:rPr>
                <w:rFonts w:hint="eastAsia" w:ascii="宋体" w:hAnsi="宋体" w:eastAsia="宋体" w:cs="宋体"/>
                <w:snapToGrid w:val="0"/>
                <w:color w:val="auto"/>
                <w:kern w:val="0"/>
                <w:szCs w:val="21"/>
                <w:highlight w:val="none"/>
                <w:lang w:val="zh-CN"/>
              </w:rPr>
              <w:t>备选方案</w:t>
            </w:r>
          </w:p>
        </w:tc>
        <w:tc>
          <w:tcPr>
            <w:tcW w:w="5733" w:type="dxa"/>
            <w:vAlign w:val="center"/>
          </w:tcPr>
          <w:p w14:paraId="533EE65A">
            <w:pPr>
              <w:autoSpaceDE w:val="0"/>
              <w:autoSpaceDN w:val="0"/>
              <w:adjustRightInd w:val="0"/>
              <w:spacing w:line="30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□接受备选方案    </w:t>
            </w:r>
            <w:r>
              <w:rPr>
                <w:rFonts w:hint="eastAsia" w:ascii="宋体" w:hAnsi="宋体" w:eastAsia="宋体" w:cs="宋体"/>
                <w:color w:val="auto"/>
                <w:sz w:val="13"/>
                <w:szCs w:val="21"/>
                <w:highlight w:val="none"/>
                <w:bdr w:val="single" w:color="auto" w:sz="4" w:space="0"/>
              </w:rPr>
              <w:t>√</w:t>
            </w:r>
            <w:r>
              <w:rPr>
                <w:rFonts w:hint="eastAsia" w:ascii="宋体" w:hAnsi="宋体" w:eastAsia="宋体" w:cs="宋体"/>
                <w:color w:val="auto"/>
                <w:szCs w:val="21"/>
                <w:highlight w:val="none"/>
                <w:lang w:val="zh-CN"/>
              </w:rPr>
              <w:t>不接受备选方案</w:t>
            </w:r>
          </w:p>
        </w:tc>
      </w:tr>
      <w:tr w14:paraId="67A0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6E8AF4A0">
            <w:pPr>
              <w:pStyle w:val="10"/>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p>
        </w:tc>
        <w:tc>
          <w:tcPr>
            <w:tcW w:w="2308" w:type="dxa"/>
            <w:vAlign w:val="center"/>
          </w:tcPr>
          <w:p w14:paraId="6EBF945D">
            <w:pPr>
              <w:autoSpaceDE w:val="0"/>
              <w:autoSpaceDN w:val="0"/>
              <w:adjustRightInd w:val="0"/>
              <w:spacing w:line="300" w:lineRule="auto"/>
              <w:ind w:left="21" w:leftChars="10" w:right="21" w:rightChars="10"/>
              <w:jc w:val="center"/>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zh-CN"/>
              </w:rPr>
              <w:t>联合体</w:t>
            </w:r>
            <w:r>
              <w:rPr>
                <w:rFonts w:hint="eastAsia" w:ascii="宋体" w:hAnsi="宋体" w:eastAsia="宋体" w:cs="宋体"/>
                <w:snapToGrid w:val="0"/>
                <w:color w:val="auto"/>
                <w:kern w:val="0"/>
                <w:szCs w:val="21"/>
                <w:highlight w:val="none"/>
                <w:lang w:val="en-US" w:eastAsia="zh-CN"/>
              </w:rPr>
              <w:t>报价</w:t>
            </w:r>
          </w:p>
        </w:tc>
        <w:tc>
          <w:tcPr>
            <w:tcW w:w="5733" w:type="dxa"/>
            <w:vAlign w:val="center"/>
          </w:tcPr>
          <w:p w14:paraId="6D85D9CA">
            <w:pPr>
              <w:autoSpaceDE w:val="0"/>
              <w:autoSpaceDN w:val="0"/>
              <w:adjustRightInd w:val="0"/>
              <w:spacing w:line="30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□接受联合体      </w:t>
            </w:r>
            <w:r>
              <w:rPr>
                <w:rFonts w:hint="eastAsia" w:ascii="宋体" w:hAnsi="宋体" w:eastAsia="宋体" w:cs="宋体"/>
                <w:color w:val="auto"/>
                <w:sz w:val="13"/>
                <w:szCs w:val="21"/>
                <w:highlight w:val="none"/>
                <w:bdr w:val="single" w:color="auto" w:sz="4" w:space="0"/>
              </w:rPr>
              <w:t>√</w:t>
            </w:r>
            <w:r>
              <w:rPr>
                <w:rFonts w:hint="eastAsia" w:ascii="宋体" w:hAnsi="宋体" w:eastAsia="宋体" w:cs="宋体"/>
                <w:color w:val="auto"/>
                <w:szCs w:val="21"/>
                <w:highlight w:val="none"/>
                <w:lang w:val="zh-CN"/>
              </w:rPr>
              <w:t>不接受联合体</w:t>
            </w:r>
          </w:p>
        </w:tc>
      </w:tr>
      <w:tr w14:paraId="6ECE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23C48917">
            <w:pPr>
              <w:pStyle w:val="10"/>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eastAsia="宋体" w:cs="宋体"/>
                <w:color w:val="auto"/>
                <w:kern w:val="2"/>
                <w:sz w:val="21"/>
                <w:szCs w:val="21"/>
                <w:highlight w:val="none"/>
                <w:lang w:val="en-US" w:eastAsia="zh-CN"/>
              </w:rPr>
              <w:t>6</w:t>
            </w:r>
          </w:p>
        </w:tc>
        <w:tc>
          <w:tcPr>
            <w:tcW w:w="2308" w:type="dxa"/>
            <w:vAlign w:val="center"/>
          </w:tcPr>
          <w:p w14:paraId="5350C0EE">
            <w:pPr>
              <w:autoSpaceDE w:val="0"/>
              <w:autoSpaceDN w:val="0"/>
              <w:adjustRightInd w:val="0"/>
              <w:spacing w:line="300" w:lineRule="auto"/>
              <w:jc w:val="center"/>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lang w:val="zh-CN"/>
              </w:rPr>
              <w:t>证明响应内容符合</w:t>
            </w:r>
            <w:r>
              <w:rPr>
                <w:rFonts w:hint="eastAsia" w:ascii="宋体" w:hAnsi="宋体" w:eastAsia="宋体" w:cs="宋体"/>
                <w:snapToGrid w:val="0"/>
                <w:color w:val="auto"/>
                <w:kern w:val="0"/>
                <w:szCs w:val="21"/>
                <w:highlight w:val="none"/>
                <w:lang w:val="en-US" w:eastAsia="zh-CN"/>
              </w:rPr>
              <w:t>采购</w:t>
            </w:r>
            <w:r>
              <w:rPr>
                <w:rFonts w:hint="eastAsia" w:ascii="宋体" w:hAnsi="宋体" w:eastAsia="宋体" w:cs="宋体"/>
                <w:snapToGrid w:val="0"/>
                <w:color w:val="auto"/>
                <w:kern w:val="0"/>
                <w:szCs w:val="21"/>
                <w:highlight w:val="none"/>
                <w:lang w:val="zh-CN"/>
              </w:rPr>
              <w:t>文件要求的文件和</w:t>
            </w:r>
            <w:r>
              <w:rPr>
                <w:rFonts w:hint="eastAsia" w:ascii="宋体" w:hAnsi="宋体" w:eastAsia="宋体" w:cs="宋体"/>
                <w:snapToGrid w:val="0"/>
                <w:color w:val="auto"/>
                <w:kern w:val="0"/>
                <w:szCs w:val="21"/>
                <w:highlight w:val="none"/>
                <w:lang w:val="en-US" w:eastAsia="zh-CN"/>
              </w:rPr>
              <w:t>采购</w:t>
            </w:r>
            <w:r>
              <w:rPr>
                <w:rFonts w:hint="eastAsia" w:ascii="宋体" w:hAnsi="宋体" w:eastAsia="宋体" w:cs="宋体"/>
                <w:snapToGrid w:val="0"/>
                <w:color w:val="auto"/>
                <w:kern w:val="0"/>
                <w:szCs w:val="21"/>
                <w:highlight w:val="none"/>
                <w:lang w:val="zh-CN"/>
              </w:rPr>
              <w:t>文件规定的其他资料</w:t>
            </w:r>
          </w:p>
        </w:tc>
        <w:tc>
          <w:tcPr>
            <w:tcW w:w="5733" w:type="dxa"/>
            <w:vAlign w:val="center"/>
          </w:tcPr>
          <w:p w14:paraId="5A386505">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证明满足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文件第三章中</w:t>
            </w:r>
            <w:r>
              <w:rPr>
                <w:rFonts w:hint="eastAsia" w:ascii="宋体" w:hAnsi="宋体" w:eastAsia="宋体" w:cs="宋体"/>
                <w:color w:val="auto"/>
                <w:kern w:val="0"/>
                <w:szCs w:val="21"/>
                <w:highlight w:val="none"/>
              </w:rPr>
              <w:t>技术要求及商务要求的所有相关规定的</w:t>
            </w:r>
            <w:r>
              <w:rPr>
                <w:rFonts w:hint="eastAsia" w:ascii="宋体" w:hAnsi="宋体" w:eastAsia="宋体" w:cs="宋体"/>
                <w:color w:val="auto"/>
                <w:szCs w:val="21"/>
                <w:highlight w:val="none"/>
              </w:rPr>
              <w:t>内容</w:t>
            </w:r>
          </w:p>
        </w:tc>
      </w:tr>
      <w:tr w14:paraId="28D0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3CC9D793">
            <w:pPr>
              <w:pStyle w:val="10"/>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eastAsia="宋体" w:cs="宋体"/>
                <w:color w:val="auto"/>
                <w:kern w:val="2"/>
                <w:sz w:val="21"/>
                <w:szCs w:val="21"/>
                <w:highlight w:val="none"/>
                <w:lang w:val="en-US" w:eastAsia="zh-CN"/>
              </w:rPr>
              <w:t>7</w:t>
            </w:r>
          </w:p>
        </w:tc>
        <w:tc>
          <w:tcPr>
            <w:tcW w:w="2308" w:type="dxa"/>
            <w:vAlign w:val="center"/>
          </w:tcPr>
          <w:p w14:paraId="00237710">
            <w:pPr>
              <w:autoSpaceDE w:val="0"/>
              <w:autoSpaceDN w:val="0"/>
              <w:adjustRightInd w:val="0"/>
              <w:spacing w:line="300" w:lineRule="auto"/>
              <w:jc w:val="center"/>
              <w:rPr>
                <w:rFonts w:hint="eastAsia" w:ascii="宋体" w:hAnsi="宋体" w:eastAsia="宋体" w:cs="宋体"/>
                <w:snapToGrid w:val="0"/>
                <w:color w:val="auto"/>
                <w:kern w:val="0"/>
                <w:szCs w:val="21"/>
                <w:highlight w:val="none"/>
                <w:lang w:val="zh-CN"/>
              </w:rPr>
            </w:pPr>
            <w:r>
              <w:rPr>
                <w:rFonts w:hint="eastAsia" w:ascii="宋体" w:hAnsi="宋体" w:eastAsia="宋体" w:cs="宋体"/>
                <w:snapToGrid w:val="0"/>
                <w:color w:val="auto"/>
                <w:kern w:val="0"/>
                <w:szCs w:val="21"/>
                <w:highlight w:val="none"/>
                <w:lang w:val="en-US" w:eastAsia="zh-CN"/>
              </w:rPr>
              <w:t>报价</w:t>
            </w:r>
            <w:r>
              <w:rPr>
                <w:rFonts w:hint="eastAsia" w:ascii="宋体" w:hAnsi="宋体" w:eastAsia="宋体" w:cs="宋体"/>
                <w:snapToGrid w:val="0"/>
                <w:color w:val="auto"/>
                <w:kern w:val="0"/>
                <w:szCs w:val="21"/>
                <w:highlight w:val="none"/>
                <w:lang w:val="zh-CN"/>
              </w:rPr>
              <w:t>保证金</w:t>
            </w:r>
          </w:p>
        </w:tc>
        <w:tc>
          <w:tcPr>
            <w:tcW w:w="5733" w:type="dxa"/>
            <w:vAlign w:val="center"/>
          </w:tcPr>
          <w:p w14:paraId="0211821C">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本项目不收取保证金</w:t>
            </w:r>
          </w:p>
        </w:tc>
      </w:tr>
      <w:tr w14:paraId="34EA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4" w:hRule="atLeast"/>
          <w:jc w:val="center"/>
        </w:trPr>
        <w:tc>
          <w:tcPr>
            <w:tcW w:w="803" w:type="dxa"/>
            <w:vAlign w:val="center"/>
          </w:tcPr>
          <w:p w14:paraId="529EDE47">
            <w:pPr>
              <w:pStyle w:val="10"/>
              <w:widowControl w:val="0"/>
              <w:autoSpaceDE w:val="0"/>
              <w:autoSpaceDN w:val="0"/>
              <w:adjustRightInd w:val="0"/>
              <w:spacing w:before="0" w:beforeAutospacing="0" w:after="0" w:afterAutospacing="0" w:line="300" w:lineRule="auto"/>
              <w:ind w:left="21" w:leftChars="10" w:right="21" w:rightChars="1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eastAsia="宋体" w:cs="宋体"/>
                <w:color w:val="auto"/>
                <w:kern w:val="2"/>
                <w:sz w:val="21"/>
                <w:szCs w:val="21"/>
                <w:highlight w:val="none"/>
                <w:lang w:val="en-US" w:eastAsia="zh-CN"/>
              </w:rPr>
              <w:t>8</w:t>
            </w:r>
          </w:p>
        </w:tc>
        <w:tc>
          <w:tcPr>
            <w:tcW w:w="2308" w:type="dxa"/>
            <w:vAlign w:val="center"/>
          </w:tcPr>
          <w:p w14:paraId="4F40BCE0">
            <w:pPr>
              <w:autoSpaceDE w:val="0"/>
              <w:autoSpaceDN w:val="0"/>
              <w:adjustRightInd w:val="0"/>
              <w:spacing w:line="300" w:lineRule="auto"/>
              <w:ind w:left="21" w:leftChars="10" w:right="21" w:rightChars="10"/>
              <w:jc w:val="center"/>
              <w:rPr>
                <w:rFonts w:hint="eastAsia" w:ascii="宋体" w:hAnsi="宋体" w:eastAsia="宋体" w:cs="宋体"/>
                <w:snapToGrid w:val="0"/>
                <w:color w:val="auto"/>
                <w:kern w:val="0"/>
                <w:szCs w:val="21"/>
                <w:highlight w:val="none"/>
                <w:lang w:val="zh-CN"/>
              </w:rPr>
            </w:pPr>
            <w:r>
              <w:rPr>
                <w:rFonts w:hint="eastAsia" w:ascii="宋体" w:hAnsi="宋体" w:eastAsia="宋体" w:cs="宋体"/>
                <w:snapToGrid w:val="0"/>
                <w:color w:val="auto"/>
                <w:kern w:val="0"/>
                <w:szCs w:val="21"/>
                <w:highlight w:val="none"/>
                <w:lang w:val="zh-CN"/>
              </w:rPr>
              <w:t>响应文件正、副本数量</w:t>
            </w:r>
          </w:p>
        </w:tc>
        <w:tc>
          <w:tcPr>
            <w:tcW w:w="5733" w:type="dxa"/>
            <w:vAlign w:val="center"/>
          </w:tcPr>
          <w:p w14:paraId="26BD7304">
            <w:pPr>
              <w:autoSpaceDE w:val="0"/>
              <w:autoSpaceDN w:val="0"/>
              <w:adjustRightInd w:val="0"/>
              <w:spacing w:line="30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本次采购项目</w:t>
            </w:r>
            <w:r>
              <w:rPr>
                <w:rFonts w:hint="eastAsia" w:ascii="宋体" w:hAnsi="宋体" w:eastAsia="宋体" w:cs="宋体"/>
                <w:snapToGrid w:val="0"/>
                <w:color w:val="auto"/>
                <w:kern w:val="0"/>
                <w:szCs w:val="21"/>
                <w:highlight w:val="none"/>
                <w:lang w:val="zh-CN"/>
              </w:rPr>
              <w:t>响应文件</w:t>
            </w:r>
            <w:r>
              <w:rPr>
                <w:rFonts w:hint="eastAsia" w:ascii="宋体" w:hAnsi="宋体" w:eastAsia="宋体" w:cs="宋体"/>
                <w:snapToGrid w:val="0"/>
                <w:color w:val="auto"/>
                <w:kern w:val="0"/>
                <w:szCs w:val="21"/>
                <w:highlight w:val="none"/>
                <w:u w:val="single"/>
                <w:lang w:val="zh-CN"/>
              </w:rPr>
              <w:t>正本一份</w:t>
            </w:r>
            <w:r>
              <w:rPr>
                <w:rFonts w:hint="eastAsia" w:ascii="宋体" w:hAnsi="宋体" w:eastAsia="宋体" w:cs="宋体"/>
                <w:snapToGrid w:val="0"/>
                <w:color w:val="auto"/>
                <w:kern w:val="0"/>
                <w:szCs w:val="21"/>
                <w:highlight w:val="none"/>
                <w:lang w:val="zh-CN"/>
              </w:rPr>
              <w:t>，所有响应文件概不退还。</w:t>
            </w:r>
          </w:p>
        </w:tc>
      </w:tr>
      <w:tr w14:paraId="4850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7" w:hRule="atLeast"/>
          <w:jc w:val="center"/>
        </w:trPr>
        <w:tc>
          <w:tcPr>
            <w:tcW w:w="803" w:type="dxa"/>
            <w:vAlign w:val="center"/>
          </w:tcPr>
          <w:p w14:paraId="008943F4">
            <w:pPr>
              <w:autoSpaceDE w:val="0"/>
              <w:autoSpaceDN w:val="0"/>
              <w:adjustRightInd w:val="0"/>
              <w:spacing w:line="300" w:lineRule="auto"/>
              <w:ind w:left="21" w:leftChars="10" w:right="21" w:rightChars="1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p>
        </w:tc>
        <w:tc>
          <w:tcPr>
            <w:tcW w:w="2308" w:type="dxa"/>
            <w:vAlign w:val="center"/>
          </w:tcPr>
          <w:p w14:paraId="44F03DAD">
            <w:pPr>
              <w:autoSpaceDE w:val="0"/>
              <w:autoSpaceDN w:val="0"/>
              <w:adjustRightInd w:val="0"/>
              <w:spacing w:line="300" w:lineRule="auto"/>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lang w:val="zh-CN"/>
              </w:rPr>
              <w:t>样品</w:t>
            </w:r>
          </w:p>
        </w:tc>
        <w:tc>
          <w:tcPr>
            <w:tcW w:w="5733" w:type="dxa"/>
            <w:vAlign w:val="center"/>
          </w:tcPr>
          <w:p w14:paraId="3172628B">
            <w:pPr>
              <w:autoSpaceDE w:val="0"/>
              <w:autoSpaceDN w:val="0"/>
              <w:adjustRightInd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1E5C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36380CCC">
            <w:pPr>
              <w:autoSpaceDE w:val="0"/>
              <w:autoSpaceDN w:val="0"/>
              <w:adjustRightInd w:val="0"/>
              <w:spacing w:line="300" w:lineRule="auto"/>
              <w:ind w:left="21" w:leftChars="10" w:right="21" w:rightChars="1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0</w:t>
            </w:r>
          </w:p>
        </w:tc>
        <w:tc>
          <w:tcPr>
            <w:tcW w:w="2308" w:type="dxa"/>
            <w:vAlign w:val="center"/>
          </w:tcPr>
          <w:p w14:paraId="7ED3C5F9">
            <w:pPr>
              <w:autoSpaceDE w:val="0"/>
              <w:autoSpaceDN w:val="0"/>
              <w:adjustRightInd w:val="0"/>
              <w:spacing w:line="300" w:lineRule="auto"/>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lang w:val="zh-CN"/>
              </w:rPr>
              <w:t>响应文件送达地点及递交截止时间</w:t>
            </w:r>
          </w:p>
        </w:tc>
        <w:tc>
          <w:tcPr>
            <w:tcW w:w="5733" w:type="dxa"/>
            <w:vAlign w:val="center"/>
          </w:tcPr>
          <w:p w14:paraId="4DCD4EEB">
            <w:pPr>
              <w:autoSpaceDE w:val="0"/>
              <w:autoSpaceDN w:val="0"/>
              <w:adjustRightInd w:val="0"/>
              <w:snapToGrid w:val="0"/>
              <w:spacing w:line="300" w:lineRule="auto"/>
              <w:ind w:right="21" w:rightChars="1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详见</w:t>
            </w:r>
            <w:r>
              <w:rPr>
                <w:rFonts w:hint="eastAsia" w:ascii="宋体" w:hAnsi="宋体" w:eastAsia="宋体" w:cs="宋体"/>
                <w:color w:val="auto"/>
                <w:szCs w:val="21"/>
                <w:highlight w:val="none"/>
              </w:rPr>
              <w:t>第一章《</w:t>
            </w:r>
            <w:r>
              <w:rPr>
                <w:rFonts w:hint="eastAsia" w:ascii="宋体" w:hAnsi="宋体" w:eastAsia="宋体" w:cs="宋体"/>
                <w:color w:val="auto"/>
                <w:szCs w:val="21"/>
                <w:highlight w:val="none"/>
                <w:lang w:val="en-US" w:eastAsia="zh-CN"/>
              </w:rPr>
              <w:t>询比</w:t>
            </w:r>
            <w:r>
              <w:rPr>
                <w:rFonts w:hint="eastAsia" w:ascii="宋体" w:hAnsi="宋体" w:eastAsia="宋体" w:cs="宋体"/>
                <w:color w:val="auto"/>
                <w:szCs w:val="21"/>
                <w:highlight w:val="none"/>
              </w:rPr>
              <w:t>公告》</w:t>
            </w:r>
          </w:p>
        </w:tc>
      </w:tr>
      <w:tr w14:paraId="3F2C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30" w:hRule="atLeast"/>
          <w:jc w:val="center"/>
        </w:trPr>
        <w:tc>
          <w:tcPr>
            <w:tcW w:w="803" w:type="dxa"/>
            <w:vAlign w:val="center"/>
          </w:tcPr>
          <w:p w14:paraId="1CF03A89">
            <w:pPr>
              <w:autoSpaceDE w:val="0"/>
              <w:autoSpaceDN w:val="0"/>
              <w:adjustRightInd w:val="0"/>
              <w:spacing w:line="300" w:lineRule="auto"/>
              <w:ind w:left="21" w:leftChars="10" w:right="21" w:rightChars="1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2.11</w:t>
            </w:r>
          </w:p>
        </w:tc>
        <w:tc>
          <w:tcPr>
            <w:tcW w:w="2308" w:type="dxa"/>
            <w:vAlign w:val="center"/>
          </w:tcPr>
          <w:p w14:paraId="522DCC7D">
            <w:pPr>
              <w:autoSpaceDE w:val="0"/>
              <w:autoSpaceDN w:val="0"/>
              <w:adjustRightInd w:val="0"/>
              <w:spacing w:line="300" w:lineRule="auto"/>
              <w:ind w:left="21" w:leftChars="10" w:right="21" w:rightChars="10"/>
              <w:jc w:val="center"/>
              <w:rPr>
                <w:rFonts w:hint="eastAsia" w:ascii="宋体" w:hAnsi="宋体" w:eastAsia="宋体" w:cs="宋体"/>
                <w:snapToGrid w:val="0"/>
                <w:color w:val="auto"/>
                <w:kern w:val="0"/>
                <w:szCs w:val="21"/>
                <w:highlight w:val="none"/>
                <w:lang w:val="zh-CN"/>
              </w:rPr>
            </w:pPr>
            <w:r>
              <w:rPr>
                <w:rFonts w:hint="eastAsia" w:ascii="宋体" w:hAnsi="宋体" w:eastAsia="宋体" w:cs="宋体"/>
                <w:snapToGrid w:val="0"/>
                <w:color w:val="auto"/>
                <w:kern w:val="0"/>
                <w:szCs w:val="21"/>
                <w:highlight w:val="none"/>
                <w:lang w:val="en-US" w:eastAsia="zh-CN"/>
              </w:rPr>
              <w:t>比价</w:t>
            </w:r>
            <w:r>
              <w:rPr>
                <w:rFonts w:hint="eastAsia" w:ascii="宋体" w:hAnsi="宋体" w:eastAsia="宋体" w:cs="宋体"/>
                <w:snapToGrid w:val="0"/>
                <w:color w:val="auto"/>
                <w:kern w:val="0"/>
                <w:szCs w:val="21"/>
                <w:highlight w:val="none"/>
                <w:lang w:val="zh-CN"/>
              </w:rPr>
              <w:t>小组人数</w:t>
            </w:r>
          </w:p>
        </w:tc>
        <w:tc>
          <w:tcPr>
            <w:tcW w:w="5733" w:type="dxa"/>
            <w:vAlign w:val="center"/>
          </w:tcPr>
          <w:p w14:paraId="5011AEE8">
            <w:pPr>
              <w:autoSpaceDE w:val="0"/>
              <w:autoSpaceDN w:val="0"/>
              <w:adjustRightInd w:val="0"/>
              <w:snapToGrid w:val="0"/>
              <w:spacing w:line="300" w:lineRule="auto"/>
              <w:ind w:right="21" w:rightChars="1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lang w:val="en-US" w:eastAsia="zh-CN"/>
              </w:rPr>
              <w:t>比价小组由</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val="en-US" w:eastAsia="zh-CN"/>
              </w:rPr>
              <w:t>单位代表组成，</w:t>
            </w:r>
            <w:r>
              <w:rPr>
                <w:rFonts w:hint="eastAsia" w:ascii="宋体" w:hAnsi="宋体" w:eastAsia="宋体" w:cs="宋体"/>
                <w:color w:val="auto"/>
                <w:szCs w:val="21"/>
                <w:highlight w:val="none"/>
              </w:rPr>
              <w:t>成员人数应当为三人。</w:t>
            </w:r>
          </w:p>
        </w:tc>
      </w:tr>
      <w:tr w14:paraId="471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803" w:type="dxa"/>
            <w:vAlign w:val="center"/>
          </w:tcPr>
          <w:p w14:paraId="4D8EC15A">
            <w:pPr>
              <w:autoSpaceDE w:val="0"/>
              <w:autoSpaceDN w:val="0"/>
              <w:adjustRightInd w:val="0"/>
              <w:spacing w:line="300" w:lineRule="auto"/>
              <w:ind w:left="21" w:leftChars="10" w:right="21" w:rightChars="1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p>
        </w:tc>
        <w:tc>
          <w:tcPr>
            <w:tcW w:w="2308" w:type="dxa"/>
            <w:vAlign w:val="center"/>
          </w:tcPr>
          <w:p w14:paraId="1FE5EC60">
            <w:pPr>
              <w:autoSpaceDE w:val="0"/>
              <w:autoSpaceDN w:val="0"/>
              <w:adjustRightInd w:val="0"/>
              <w:spacing w:line="300" w:lineRule="auto"/>
              <w:ind w:left="21" w:leftChars="10" w:right="21" w:rightChars="10"/>
              <w:jc w:val="center"/>
              <w:rPr>
                <w:rFonts w:hint="eastAsia" w:ascii="宋体" w:hAnsi="宋体" w:eastAsia="宋体" w:cs="宋体"/>
                <w:snapToGrid w:val="0"/>
                <w:color w:val="auto"/>
                <w:kern w:val="0"/>
                <w:szCs w:val="21"/>
                <w:highlight w:val="none"/>
                <w:lang w:val="zh-CN"/>
              </w:rPr>
            </w:pPr>
            <w:r>
              <w:rPr>
                <w:rFonts w:hint="eastAsia" w:ascii="宋体" w:hAnsi="宋体" w:eastAsia="宋体" w:cs="宋体"/>
                <w:snapToGrid w:val="0"/>
                <w:color w:val="auto"/>
                <w:kern w:val="0"/>
                <w:szCs w:val="21"/>
                <w:highlight w:val="none"/>
                <w:lang w:val="zh-CN"/>
              </w:rPr>
              <w:t>推荐成交候选供应商数量</w:t>
            </w:r>
          </w:p>
        </w:tc>
        <w:tc>
          <w:tcPr>
            <w:tcW w:w="5733" w:type="dxa"/>
            <w:vAlign w:val="center"/>
          </w:tcPr>
          <w:p w14:paraId="3756037D">
            <w:pPr>
              <w:rPr>
                <w:rFonts w:hint="eastAsia" w:ascii="宋体" w:hAnsi="宋体" w:eastAsia="宋体" w:cs="宋体"/>
                <w:color w:val="auto"/>
                <w:highlight w:val="none"/>
              </w:rPr>
            </w:pPr>
            <w:r>
              <w:rPr>
                <w:rFonts w:hint="eastAsia" w:ascii="宋体" w:hAnsi="宋体" w:eastAsia="宋体" w:cs="宋体"/>
                <w:color w:val="auto"/>
                <w:highlight w:val="none"/>
              </w:rPr>
              <w:t>本项目推荐</w:t>
            </w:r>
            <w:r>
              <w:rPr>
                <w:rFonts w:hint="eastAsia" w:ascii="宋体" w:hAnsi="宋体" w:eastAsia="宋体" w:cs="宋体"/>
                <w:color w:val="auto"/>
                <w:highlight w:val="none"/>
                <w:u w:val="single"/>
              </w:rPr>
              <w:t xml:space="preserve">  3  </w:t>
            </w:r>
            <w:r>
              <w:rPr>
                <w:rFonts w:hint="eastAsia" w:ascii="宋体" w:hAnsi="宋体" w:eastAsia="宋体" w:cs="宋体"/>
                <w:color w:val="auto"/>
                <w:highlight w:val="none"/>
              </w:rPr>
              <w:t>名成交候选供应商。</w:t>
            </w:r>
          </w:p>
        </w:tc>
      </w:tr>
      <w:tr w14:paraId="7D18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9" w:hRule="atLeast"/>
          <w:jc w:val="center"/>
        </w:trPr>
        <w:tc>
          <w:tcPr>
            <w:tcW w:w="803" w:type="dxa"/>
            <w:vAlign w:val="center"/>
          </w:tcPr>
          <w:p w14:paraId="4848454B">
            <w:pPr>
              <w:autoSpaceDE w:val="0"/>
              <w:autoSpaceDN w:val="0"/>
              <w:adjustRightInd w:val="0"/>
              <w:spacing w:line="300" w:lineRule="auto"/>
              <w:ind w:left="21" w:leftChars="10" w:right="21" w:rightChars="1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13</w:t>
            </w:r>
          </w:p>
        </w:tc>
        <w:tc>
          <w:tcPr>
            <w:tcW w:w="2308" w:type="dxa"/>
            <w:vAlign w:val="center"/>
          </w:tcPr>
          <w:p w14:paraId="66BA3107">
            <w:pPr>
              <w:autoSpaceDE w:val="0"/>
              <w:autoSpaceDN w:val="0"/>
              <w:adjustRightInd w:val="0"/>
              <w:spacing w:line="300" w:lineRule="auto"/>
              <w:ind w:left="21" w:leftChars="10" w:right="21" w:rightChars="10"/>
              <w:jc w:val="center"/>
              <w:rPr>
                <w:rFonts w:hint="eastAsia" w:ascii="宋体" w:hAnsi="宋体" w:eastAsia="宋体" w:cs="宋体"/>
                <w:snapToGrid w:val="0"/>
                <w:color w:val="auto"/>
                <w:kern w:val="0"/>
                <w:szCs w:val="21"/>
                <w:highlight w:val="none"/>
                <w:lang w:val="zh-CN"/>
              </w:rPr>
            </w:pPr>
            <w:r>
              <w:rPr>
                <w:rFonts w:hint="eastAsia" w:ascii="宋体" w:hAnsi="宋体" w:eastAsia="宋体" w:cs="宋体"/>
                <w:snapToGrid w:val="0"/>
                <w:color w:val="auto"/>
                <w:kern w:val="0"/>
                <w:szCs w:val="21"/>
                <w:highlight w:val="none"/>
                <w:lang w:val="zh-CN"/>
              </w:rPr>
              <w:t>成交通知书的领取时间</w:t>
            </w:r>
          </w:p>
        </w:tc>
        <w:tc>
          <w:tcPr>
            <w:tcW w:w="5733" w:type="dxa"/>
            <w:vAlign w:val="center"/>
          </w:tcPr>
          <w:p w14:paraId="33E02ADD">
            <w:pPr>
              <w:rPr>
                <w:rFonts w:hint="eastAsia" w:ascii="宋体" w:hAnsi="宋体" w:eastAsia="宋体" w:cs="宋体"/>
                <w:color w:val="auto"/>
                <w:highlight w:val="none"/>
                <w:bdr w:val="single" w:color="auto" w:sz="4" w:space="0"/>
              </w:rPr>
            </w:pPr>
            <w:r>
              <w:rPr>
                <w:rFonts w:hint="eastAsia" w:ascii="宋体" w:hAnsi="宋体" w:eastAsia="宋体" w:cs="宋体"/>
                <w:color w:val="auto"/>
                <w:highlight w:val="none"/>
              </w:rPr>
              <w:t>成交结果</w:t>
            </w:r>
            <w:r>
              <w:rPr>
                <w:rFonts w:hint="eastAsia" w:ascii="宋体" w:hAnsi="宋体" w:eastAsia="宋体" w:cs="宋体"/>
                <w:color w:val="auto"/>
                <w:highlight w:val="none"/>
                <w:lang w:val="en-US" w:eastAsia="zh-CN"/>
              </w:rPr>
              <w:t>公示</w:t>
            </w:r>
            <w:r>
              <w:rPr>
                <w:rFonts w:hint="eastAsia" w:ascii="宋体" w:hAnsi="宋体" w:eastAsia="宋体" w:cs="宋体"/>
                <w:color w:val="auto"/>
                <w:highlight w:val="none"/>
                <w:u w:val="single"/>
                <w:lang w:val="en-US" w:eastAsia="zh-CN"/>
              </w:rPr>
              <w:t xml:space="preserve"> 3 </w:t>
            </w:r>
            <w:r>
              <w:rPr>
                <w:rFonts w:hint="eastAsia" w:ascii="宋体" w:hAnsi="宋体" w:eastAsia="宋体" w:cs="宋体"/>
                <w:color w:val="auto"/>
                <w:highlight w:val="none"/>
                <w:lang w:val="en-US" w:eastAsia="zh-CN"/>
              </w:rPr>
              <w:t>个工作日，公示期内无异议的，成交供应商在公示期结束后可领取成交通知书</w:t>
            </w:r>
            <w:r>
              <w:rPr>
                <w:rFonts w:hint="eastAsia" w:ascii="宋体" w:hAnsi="宋体" w:eastAsia="宋体" w:cs="宋体"/>
                <w:color w:val="auto"/>
                <w:highlight w:val="none"/>
              </w:rPr>
              <w:t>。</w:t>
            </w:r>
          </w:p>
        </w:tc>
      </w:tr>
      <w:tr w14:paraId="14D6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8" w:hRule="atLeast"/>
          <w:jc w:val="center"/>
        </w:trPr>
        <w:tc>
          <w:tcPr>
            <w:tcW w:w="803" w:type="dxa"/>
            <w:vAlign w:val="center"/>
          </w:tcPr>
          <w:p w14:paraId="2D8F59B9">
            <w:pPr>
              <w:autoSpaceDE w:val="0"/>
              <w:autoSpaceDN w:val="0"/>
              <w:adjustRightInd w:val="0"/>
              <w:spacing w:line="300" w:lineRule="auto"/>
              <w:ind w:left="21" w:leftChars="10" w:right="21" w:rightChars="1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4</w:t>
            </w:r>
          </w:p>
        </w:tc>
        <w:tc>
          <w:tcPr>
            <w:tcW w:w="2308" w:type="dxa"/>
            <w:vAlign w:val="center"/>
          </w:tcPr>
          <w:p w14:paraId="10312861">
            <w:pPr>
              <w:autoSpaceDE w:val="0"/>
              <w:autoSpaceDN w:val="0"/>
              <w:adjustRightInd w:val="0"/>
              <w:spacing w:line="300" w:lineRule="auto"/>
              <w:ind w:left="21" w:leftChars="10" w:right="21" w:rightChars="10"/>
              <w:jc w:val="center"/>
              <w:rPr>
                <w:rFonts w:hint="eastAsia" w:ascii="宋体" w:hAnsi="宋体" w:eastAsia="宋体" w:cs="宋体"/>
                <w:snapToGrid w:val="0"/>
                <w:color w:val="auto"/>
                <w:kern w:val="0"/>
                <w:szCs w:val="21"/>
                <w:highlight w:val="none"/>
                <w:lang w:val="zh-CN"/>
              </w:rPr>
            </w:pPr>
            <w:r>
              <w:rPr>
                <w:rFonts w:hint="eastAsia" w:ascii="宋体" w:hAnsi="宋体" w:eastAsia="宋体" w:cs="宋体"/>
                <w:snapToGrid w:val="0"/>
                <w:color w:val="auto"/>
                <w:kern w:val="0"/>
                <w:szCs w:val="21"/>
                <w:highlight w:val="none"/>
                <w:lang w:val="zh-CN"/>
              </w:rPr>
              <w:t>履约保证金</w:t>
            </w:r>
          </w:p>
        </w:tc>
        <w:tc>
          <w:tcPr>
            <w:tcW w:w="5733" w:type="dxa"/>
            <w:vAlign w:val="center"/>
          </w:tcPr>
          <w:p w14:paraId="66FA2E51">
            <w:pPr>
              <w:rPr>
                <w:rFonts w:hint="eastAsia" w:ascii="宋体" w:hAnsi="宋体" w:eastAsia="宋体" w:cs="宋体"/>
                <w:color w:val="auto"/>
                <w:szCs w:val="21"/>
                <w:highlight w:val="none"/>
              </w:rPr>
            </w:pPr>
            <w:r>
              <w:rPr>
                <w:rFonts w:hint="eastAsia" w:ascii="宋体" w:hAnsi="宋体" w:eastAsia="宋体" w:cs="宋体"/>
                <w:color w:val="auto"/>
                <w:highlight w:val="none"/>
              </w:rPr>
              <w:t>/</w:t>
            </w:r>
          </w:p>
        </w:tc>
      </w:tr>
      <w:tr w14:paraId="3626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03" w:type="dxa"/>
            <w:vAlign w:val="center"/>
          </w:tcPr>
          <w:p w14:paraId="1CF844CC">
            <w:pPr>
              <w:autoSpaceDE w:val="0"/>
              <w:autoSpaceDN w:val="0"/>
              <w:snapToGrid w:val="0"/>
              <w:spacing w:line="30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15</w:t>
            </w:r>
          </w:p>
        </w:tc>
        <w:tc>
          <w:tcPr>
            <w:tcW w:w="2308" w:type="dxa"/>
            <w:vAlign w:val="center"/>
          </w:tcPr>
          <w:p w14:paraId="48027534">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报价方式</w:t>
            </w:r>
          </w:p>
        </w:tc>
        <w:tc>
          <w:tcPr>
            <w:tcW w:w="5733" w:type="dxa"/>
            <w:vAlign w:val="center"/>
          </w:tcPr>
          <w:p w14:paraId="2044CCC6">
            <w:pPr>
              <w:spacing w:line="300" w:lineRule="exact"/>
              <w:jc w:val="left"/>
              <w:rPr>
                <w:rFonts w:hint="eastAsia" w:ascii="宋体" w:hAnsi="宋体" w:eastAsia="宋体" w:cs="宋体"/>
                <w:color w:val="auto"/>
                <w:highlight w:val="none"/>
              </w:rPr>
            </w:pPr>
            <w:r>
              <w:rPr>
                <w:rFonts w:hint="eastAsia" w:ascii="宋体" w:hAnsi="宋体" w:eastAsia="宋体" w:cs="宋体"/>
                <w:color w:val="auto"/>
                <w:szCs w:val="21"/>
                <w:highlight w:val="none"/>
              </w:rPr>
              <w:t>工程量清单计价</w:t>
            </w:r>
          </w:p>
        </w:tc>
      </w:tr>
    </w:tbl>
    <w:p w14:paraId="50E9A604">
      <w:pPr>
        <w:pStyle w:val="4"/>
        <w:spacing w:before="0" w:after="0" w:line="240" w:lineRule="auto"/>
        <w:jc w:val="both"/>
        <w:rPr>
          <w:rFonts w:hint="eastAsia"/>
          <w:color w:val="auto"/>
          <w:highlight w:val="none"/>
        </w:rPr>
      </w:pPr>
      <w:bookmarkStart w:id="0" w:name="_Toc54115053"/>
      <w:bookmarkStart w:id="1" w:name="_Toc11141"/>
      <w:bookmarkStart w:id="2" w:name="_Toc11855"/>
      <w:bookmarkStart w:id="3" w:name="_Toc10497"/>
    </w:p>
    <w:p w14:paraId="05744EEB">
      <w:pPr>
        <w:rPr>
          <w:rFonts w:hint="eastAsia"/>
          <w:color w:val="auto"/>
          <w:highlight w:val="none"/>
        </w:rPr>
      </w:pPr>
    </w:p>
    <w:p w14:paraId="2AD34C6F">
      <w:pPr>
        <w:pStyle w:val="4"/>
        <w:spacing w:before="120" w:after="120"/>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highlight w:val="none"/>
        </w:rPr>
        <w:t>第三章 项目采购需求</w:t>
      </w:r>
      <w:bookmarkEnd w:id="0"/>
      <w:bookmarkEnd w:id="1"/>
      <w:bookmarkEnd w:id="2"/>
      <w:bookmarkEnd w:id="3"/>
    </w:p>
    <w:p w14:paraId="2EA81EB2">
      <w:pPr>
        <w:adjustRightInd w:val="0"/>
        <w:snapToGrid w:val="0"/>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（本章中标“★”号的为实质性条款要求，任意一项不响应的将作为无效</w:t>
      </w:r>
      <w:r>
        <w:rPr>
          <w:rFonts w:hint="eastAsia" w:asciiTheme="minorEastAsia" w:hAnsiTheme="minorEastAsia" w:eastAsiaTheme="minorEastAsia" w:cstheme="minorEastAsia"/>
          <w:b/>
          <w:bCs/>
          <w:color w:val="auto"/>
          <w:sz w:val="24"/>
          <w:highlight w:val="none"/>
          <w:lang w:val="en-US" w:eastAsia="zh-CN"/>
        </w:rPr>
        <w:t>响应</w:t>
      </w:r>
      <w:r>
        <w:rPr>
          <w:rFonts w:hint="eastAsia" w:asciiTheme="minorEastAsia" w:hAnsiTheme="minorEastAsia" w:eastAsiaTheme="minorEastAsia" w:cstheme="minorEastAsia"/>
          <w:b/>
          <w:bCs/>
          <w:color w:val="auto"/>
          <w:sz w:val="24"/>
          <w:highlight w:val="none"/>
        </w:rPr>
        <w:t>处理）</w:t>
      </w:r>
    </w:p>
    <w:p w14:paraId="1AB38862">
      <w:pPr>
        <w:pStyle w:val="5"/>
        <w:spacing w:before="0" w:after="0" w:line="360" w:lineRule="auto"/>
        <w:ind w:firstLine="472" w:firstLineChars="196"/>
        <w:jc w:val="both"/>
        <w:rPr>
          <w:rFonts w:ascii="宋体" w:hAnsi="宋体" w:eastAsia="宋体" w:cs="宋体"/>
          <w:bCs w:val="0"/>
          <w:color w:val="auto"/>
          <w:kern w:val="2"/>
          <w:sz w:val="24"/>
          <w:szCs w:val="24"/>
          <w:highlight w:val="none"/>
        </w:rPr>
      </w:pPr>
      <w:bookmarkStart w:id="4" w:name="_Toc15850"/>
      <w:r>
        <w:rPr>
          <w:rFonts w:hint="eastAsia" w:ascii="宋体" w:hAnsi="宋体" w:eastAsia="宋体" w:cs="宋体"/>
          <w:bCs w:val="0"/>
          <w:color w:val="auto"/>
          <w:kern w:val="2"/>
          <w:sz w:val="24"/>
          <w:szCs w:val="24"/>
          <w:highlight w:val="none"/>
        </w:rPr>
        <w:t>一、项目概况及基本要求</w:t>
      </w:r>
      <w:bookmarkEnd w:id="4"/>
    </w:p>
    <w:p w14:paraId="6B28E383">
      <w:pPr>
        <w:adjustRightInd w:val="0"/>
        <w:snapToGrid w:val="0"/>
        <w:spacing w:line="360" w:lineRule="auto"/>
        <w:ind w:firstLine="480" w:firstLineChars="200"/>
        <w:rPr>
          <w:rFonts w:hint="eastAsia" w:ascii="宋体" w:hAnsi="宋体" w:eastAsia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1、</w:t>
      </w:r>
      <w:r>
        <w:rPr>
          <w:rFonts w:hint="eastAsia" w:ascii="宋体" w:hAnsi="宋体" w:eastAsiaTheme="minorEastAsia"/>
          <w:color w:val="auto"/>
          <w:sz w:val="24"/>
          <w:highlight w:val="none"/>
          <w:lang w:val="en-US" w:eastAsia="zh-CN"/>
        </w:rPr>
        <w:t>项目概况</w:t>
      </w:r>
      <w:r>
        <w:rPr>
          <w:rFonts w:hint="eastAsia" w:ascii="宋体" w:hAnsi="宋体" w:eastAsiaTheme="minorEastAsia"/>
          <w:color w:val="auto"/>
          <w:sz w:val="24"/>
          <w:highlight w:val="none"/>
        </w:rPr>
        <w:t>：</w:t>
      </w:r>
      <w:r>
        <w:rPr>
          <w:rFonts w:hint="eastAsia" w:ascii="宋体" w:hAnsi="宋体" w:eastAsia="宋体" w:cs="宋体"/>
          <w:color w:val="auto"/>
          <w:sz w:val="24"/>
          <w:szCs w:val="24"/>
          <w:highlight w:val="none"/>
        </w:rPr>
        <w:t>绿道二期沥青路面维修工程</w:t>
      </w:r>
      <w:r>
        <w:rPr>
          <w:rFonts w:hint="eastAsia" w:ascii="宋体" w:hAnsi="宋体" w:eastAsiaTheme="minorEastAsia"/>
          <w:color w:val="auto"/>
          <w:sz w:val="24"/>
          <w:highlight w:val="none"/>
          <w:lang w:eastAsia="zh-CN"/>
        </w:rPr>
        <w:t>，具体详见工程量清单</w:t>
      </w:r>
      <w:r>
        <w:rPr>
          <w:rFonts w:hint="eastAsia" w:ascii="宋体" w:hAnsi="宋体" w:eastAsiaTheme="minorEastAsia"/>
          <w:color w:val="auto"/>
          <w:sz w:val="24"/>
          <w:highlight w:val="none"/>
          <w:lang w:val="en-US" w:eastAsia="zh-CN"/>
        </w:rPr>
        <w:t>；</w:t>
      </w:r>
    </w:p>
    <w:p w14:paraId="6ACE9C08">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★2、工期：合同签订后</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日历天交付使用（因供应商原因导致工期延误的，每延误1天按合同总价的0.</w:t>
      </w:r>
      <w:r>
        <w:rPr>
          <w:rFonts w:hint="eastAsia" w:asciiTheme="minorEastAsia" w:hAnsiTheme="minorEastAsia" w:eastAsiaTheme="minorEastAsia" w:cstheme="minorEastAsia"/>
          <w:color w:val="auto"/>
          <w:sz w:val="24"/>
          <w:highlight w:val="none"/>
          <w:lang w:val="en-US" w:eastAsia="zh-CN"/>
        </w:rPr>
        <w:t>03</w:t>
      </w:r>
      <w:r>
        <w:rPr>
          <w:rFonts w:hint="eastAsia" w:asciiTheme="minorEastAsia" w:hAnsiTheme="minorEastAsia" w:eastAsiaTheme="minorEastAsia" w:cstheme="minorEastAsia"/>
          <w:color w:val="auto"/>
          <w:sz w:val="24"/>
          <w:highlight w:val="none"/>
        </w:rPr>
        <w:t>%支付违约金，累计违约金不超过合同总价的10%；因不可抗力或采购人原因导致工期延误的，工期相应顺延，不计算违约金）</w:t>
      </w:r>
      <w:r>
        <w:rPr>
          <w:rFonts w:hint="eastAsia" w:asciiTheme="minorEastAsia" w:hAnsiTheme="minorEastAsia" w:eastAsiaTheme="minorEastAsia" w:cstheme="minorEastAsia"/>
          <w:color w:val="auto"/>
          <w:sz w:val="24"/>
          <w:highlight w:val="none"/>
          <w:lang w:eastAsia="zh-CN"/>
        </w:rPr>
        <w:t>；</w:t>
      </w:r>
    </w:p>
    <w:p w14:paraId="0B4B384A">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★3、招标控制价</w:t>
      </w:r>
      <w:r>
        <w:rPr>
          <w:rFonts w:hint="eastAsia" w:asciiTheme="minorEastAsia" w:hAnsiTheme="minorEastAsia" w:eastAsiaTheme="minorEastAsia" w:cstheme="minorEastAsia"/>
          <w:color w:val="auto"/>
          <w:sz w:val="24"/>
          <w:highlight w:val="none"/>
          <w:lang w:val="hr-HR"/>
        </w:rPr>
        <w:t>：</w:t>
      </w:r>
      <w:r>
        <w:rPr>
          <w:rFonts w:hint="eastAsia" w:ascii="宋体" w:hAnsi="宋体" w:eastAsia="宋体" w:cs="宋体"/>
          <w:color w:val="auto"/>
          <w:sz w:val="24"/>
          <w:szCs w:val="24"/>
          <w:highlight w:val="none"/>
        </w:rPr>
        <w:t>92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353.86</w:t>
      </w:r>
      <w:r>
        <w:rPr>
          <w:rFonts w:hint="eastAsia" w:asciiTheme="minorEastAsia" w:hAnsiTheme="minorEastAsia" w:eastAsiaTheme="minorEastAsia" w:cstheme="minorEastAsia"/>
          <w:color w:val="auto"/>
          <w:sz w:val="24"/>
          <w:highlight w:val="none"/>
        </w:rPr>
        <w:t>元，以</w:t>
      </w:r>
      <w:r>
        <w:rPr>
          <w:rFonts w:hint="eastAsia" w:asciiTheme="minorEastAsia" w:hAnsiTheme="minorEastAsia" w:eastAsiaTheme="minorEastAsia" w:cstheme="minorEastAsia"/>
          <w:color w:val="auto"/>
          <w:sz w:val="24"/>
          <w:highlight w:val="none"/>
          <w:lang w:val="en-US" w:eastAsia="zh-CN"/>
        </w:rPr>
        <w:t>响应</w:t>
      </w:r>
      <w:r>
        <w:rPr>
          <w:rFonts w:hint="eastAsia" w:asciiTheme="minorEastAsia" w:hAnsiTheme="minorEastAsia" w:eastAsiaTheme="minorEastAsia" w:cstheme="minorEastAsia"/>
          <w:color w:val="auto"/>
          <w:sz w:val="24"/>
          <w:highlight w:val="none"/>
        </w:rPr>
        <w:t>总不含税价（税前价）为核心依据,响应总含税价超招标控制价为无效报价</w:t>
      </w:r>
      <w:r>
        <w:rPr>
          <w:rFonts w:hint="eastAsia" w:asciiTheme="minorEastAsia" w:hAnsiTheme="minorEastAsia" w:eastAsiaTheme="minorEastAsia" w:cstheme="minorEastAsia"/>
          <w:color w:val="auto"/>
          <w:sz w:val="24"/>
          <w:highlight w:val="none"/>
          <w:lang w:eastAsia="zh-CN"/>
        </w:rPr>
        <w:t>；</w:t>
      </w:r>
    </w:p>
    <w:p w14:paraId="371B2A4D">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4、项目地点：湖北省武汉市东湖</w:t>
      </w:r>
      <w:r>
        <w:rPr>
          <w:rFonts w:hint="eastAsia" w:asciiTheme="minorEastAsia" w:hAnsiTheme="minorEastAsia" w:eastAsiaTheme="minorEastAsia" w:cstheme="minorEastAsia"/>
          <w:color w:val="auto"/>
          <w:sz w:val="24"/>
          <w:highlight w:val="none"/>
          <w:lang w:val="en-US" w:eastAsia="zh-CN"/>
        </w:rPr>
        <w:t>生态旅游</w:t>
      </w:r>
      <w:r>
        <w:rPr>
          <w:rFonts w:hint="eastAsia" w:asciiTheme="minorEastAsia" w:hAnsiTheme="minorEastAsia" w:eastAsiaTheme="minorEastAsia" w:cstheme="minorEastAsia"/>
          <w:color w:val="auto"/>
          <w:sz w:val="24"/>
          <w:highlight w:val="none"/>
        </w:rPr>
        <w:t>风景区</w:t>
      </w:r>
      <w:r>
        <w:rPr>
          <w:rFonts w:hint="eastAsia" w:ascii="宋体" w:hAnsi="宋体" w:eastAsia="宋体" w:cs="宋体"/>
          <w:color w:val="auto"/>
          <w:sz w:val="24"/>
          <w:szCs w:val="24"/>
          <w:highlight w:val="none"/>
          <w:lang w:val="en-US" w:eastAsia="zh-CN"/>
        </w:rPr>
        <w:t>绿道二期白马道、湖町道</w:t>
      </w:r>
      <w:r>
        <w:rPr>
          <w:rFonts w:hint="eastAsia" w:asciiTheme="minorEastAsia" w:hAnsiTheme="minorEastAsia" w:eastAsiaTheme="minorEastAsia" w:cstheme="minorEastAsia"/>
          <w:color w:val="auto"/>
          <w:sz w:val="24"/>
          <w:highlight w:val="none"/>
          <w:lang w:eastAsia="zh-CN"/>
        </w:rPr>
        <w:t>；</w:t>
      </w:r>
    </w:p>
    <w:p w14:paraId="7E2C7367">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5、付款方式：签订合同时约定</w:t>
      </w:r>
      <w:r>
        <w:rPr>
          <w:rFonts w:hint="eastAsia" w:asciiTheme="minorEastAsia" w:hAnsiTheme="minorEastAsia" w:eastAsiaTheme="minorEastAsia" w:cstheme="minorEastAsia"/>
          <w:color w:val="auto"/>
          <w:sz w:val="24"/>
          <w:highlight w:val="none"/>
          <w:lang w:eastAsia="zh-CN"/>
        </w:rPr>
        <w:t>；</w:t>
      </w:r>
    </w:p>
    <w:p w14:paraId="2EECDF27">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6、验收标准：达到《建筑工程施工质量验收统一标准》（GB 50300-2013）、《建筑装饰装修工程质量验收标准》（GB 50210-2018）等国家及行业现行各项技术标准和验收规范规定，确保一次性验收合格。</w:t>
      </w:r>
    </w:p>
    <w:p w14:paraId="65F25DD3">
      <w:pPr>
        <w:adjustRightInd w:val="0"/>
        <w:snapToGrid w:val="0"/>
        <w:spacing w:line="360" w:lineRule="auto"/>
        <w:ind w:firstLine="480" w:firstLineChars="200"/>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7、质量目标要求：合格</w:t>
      </w:r>
      <w:r>
        <w:rPr>
          <w:rFonts w:hint="eastAsia" w:asciiTheme="minorEastAsia" w:hAnsiTheme="minorEastAsia" w:eastAsiaTheme="minorEastAsia" w:cstheme="minorEastAsia"/>
          <w:color w:val="auto"/>
          <w:sz w:val="24"/>
          <w:highlight w:val="none"/>
          <w:lang w:eastAsia="zh-CN"/>
        </w:rPr>
        <w:t>，</w:t>
      </w:r>
      <w:r>
        <w:rPr>
          <w:rFonts w:ascii="宋体" w:hAnsi="宋体" w:eastAsia="宋体" w:cs="宋体"/>
          <w:color w:val="auto"/>
          <w:sz w:val="24"/>
          <w:szCs w:val="24"/>
          <w:highlight w:val="none"/>
        </w:rPr>
        <w:t>如出现质量问题，供应商需在接到采购人通知后 24 小时内派员到场维修，维修费用由供应商承担；若维修后仍无法达到质量要求，采购人有权解除合同并要求赔偿损失</w:t>
      </w:r>
      <w:r>
        <w:rPr>
          <w:rFonts w:hint="eastAsia" w:ascii="宋体" w:hAnsi="宋体" w:eastAsia="宋体" w:cs="宋体"/>
          <w:color w:val="auto"/>
          <w:sz w:val="24"/>
          <w:szCs w:val="24"/>
          <w:highlight w:val="none"/>
          <w:lang w:eastAsia="zh-CN"/>
        </w:rPr>
        <w:t>；</w:t>
      </w:r>
    </w:p>
    <w:p w14:paraId="3D969E23">
      <w:pPr>
        <w:adjustRightInd w:val="0"/>
        <w:snapToGrid w:val="0"/>
        <w:spacing w:line="360" w:lineRule="auto"/>
        <w:ind w:firstLine="480" w:firstLineChars="200"/>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8、安全目标要求：合格</w:t>
      </w:r>
      <w:r>
        <w:rPr>
          <w:rFonts w:hint="eastAsia" w:asciiTheme="minorEastAsia" w:hAnsiTheme="minorEastAsia" w:eastAsiaTheme="minorEastAsia" w:cstheme="minorEastAsia"/>
          <w:color w:val="auto"/>
          <w:sz w:val="24"/>
          <w:highlight w:val="none"/>
          <w:lang w:eastAsia="zh-CN"/>
        </w:rPr>
        <w:t>，</w:t>
      </w:r>
      <w:r>
        <w:rPr>
          <w:rFonts w:ascii="宋体" w:hAnsi="宋体" w:eastAsia="宋体" w:cs="宋体"/>
          <w:color w:val="auto"/>
          <w:sz w:val="24"/>
          <w:szCs w:val="24"/>
          <w:highlight w:val="none"/>
        </w:rPr>
        <w:t>施工过程中无安全责任事故，严格遵守《建筑施工安全检查标准》（JGJ59-2011），若发生安全事故，由供应商承担全部责任及损失</w:t>
      </w:r>
      <w:r>
        <w:rPr>
          <w:rFonts w:hint="eastAsia" w:ascii="宋体" w:hAnsi="宋体" w:eastAsia="宋体" w:cs="宋体"/>
          <w:color w:val="auto"/>
          <w:sz w:val="24"/>
          <w:szCs w:val="24"/>
          <w:highlight w:val="none"/>
          <w:lang w:eastAsia="zh-CN"/>
        </w:rPr>
        <w:t>；</w:t>
      </w:r>
    </w:p>
    <w:p w14:paraId="4FEC04C7">
      <w:pPr>
        <w:adjustRightInd w:val="0"/>
        <w:snapToGrid w:val="0"/>
        <w:spacing w:line="360" w:lineRule="auto"/>
        <w:ind w:firstLine="480" w:firstLineChars="200"/>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9、文明施工目标要求：合格</w:t>
      </w:r>
      <w:r>
        <w:rPr>
          <w:rFonts w:hint="eastAsia" w:asciiTheme="minorEastAsia" w:hAnsiTheme="minorEastAsia" w:eastAsiaTheme="minorEastAsia" w:cstheme="minorEastAsia"/>
          <w:color w:val="auto"/>
          <w:sz w:val="24"/>
          <w:highlight w:val="none"/>
          <w:lang w:eastAsia="zh-CN"/>
        </w:rPr>
        <w:t>，</w:t>
      </w:r>
      <w:r>
        <w:rPr>
          <w:rFonts w:ascii="宋体" w:hAnsi="宋体" w:eastAsia="宋体" w:cs="宋体"/>
          <w:color w:val="auto"/>
          <w:sz w:val="24"/>
          <w:szCs w:val="24"/>
          <w:highlight w:val="none"/>
        </w:rPr>
        <w:t>严格遵守武汉市文明施工相关规定，施工噪音控制在国家规定标准内，建筑垃圾及时清运至指定地点，保持施工现场整洁</w:t>
      </w:r>
      <w:r>
        <w:rPr>
          <w:rFonts w:hint="eastAsia" w:ascii="宋体" w:hAnsi="宋体" w:eastAsia="宋体" w:cs="宋体"/>
          <w:color w:val="auto"/>
          <w:sz w:val="24"/>
          <w:szCs w:val="24"/>
          <w:highlight w:val="none"/>
          <w:lang w:eastAsia="zh-CN"/>
        </w:rPr>
        <w:t>；</w:t>
      </w:r>
    </w:p>
    <w:p w14:paraId="42CD1AE9">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10、质保期：</w:t>
      </w:r>
      <w:r>
        <w:rPr>
          <w:rFonts w:ascii="宋体" w:hAnsi="宋体" w:eastAsia="宋体" w:cs="宋体"/>
          <w:color w:val="auto"/>
          <w:sz w:val="24"/>
          <w:szCs w:val="24"/>
          <w:highlight w:val="none"/>
        </w:rPr>
        <w:t>本工程质保期为</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年，自工程竣工验收合格之日起计算</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质保期内如出现质量问题，供应商需免费维修或更换。</w:t>
      </w:r>
    </w:p>
    <w:p w14:paraId="5BED9ED2">
      <w:pPr>
        <w:pStyle w:val="5"/>
        <w:spacing w:before="0" w:after="0" w:line="360" w:lineRule="auto"/>
        <w:ind w:firstLine="472" w:firstLineChars="196"/>
        <w:jc w:val="both"/>
        <w:rPr>
          <w:rFonts w:hint="default" w:asciiTheme="minorEastAsia" w:hAnsiTheme="minorEastAsia" w:eastAsiaTheme="minorEastAsia" w:cstheme="minorEastAsia"/>
          <w:bCs w:val="0"/>
          <w:color w:val="auto"/>
          <w:kern w:val="2"/>
          <w:sz w:val="24"/>
          <w:szCs w:val="24"/>
          <w:highlight w:val="none"/>
          <w:lang w:val="en-US" w:eastAsia="zh-CN"/>
        </w:rPr>
      </w:pPr>
      <w:bookmarkStart w:id="5" w:name="_Toc29247"/>
      <w:bookmarkStart w:id="6" w:name="_Toc30722"/>
      <w:r>
        <w:rPr>
          <w:rFonts w:hint="eastAsia" w:asciiTheme="minorEastAsia" w:hAnsiTheme="minorEastAsia" w:eastAsiaTheme="minorEastAsia" w:cstheme="minorEastAsia"/>
          <w:bCs w:val="0"/>
          <w:color w:val="auto"/>
          <w:kern w:val="2"/>
          <w:sz w:val="24"/>
          <w:szCs w:val="24"/>
          <w:highlight w:val="none"/>
        </w:rPr>
        <w:t>二、报价要求</w:t>
      </w:r>
      <w:bookmarkEnd w:id="5"/>
      <w:r>
        <w:rPr>
          <w:rFonts w:hint="eastAsia" w:asciiTheme="minorEastAsia" w:hAnsiTheme="minorEastAsia" w:eastAsiaTheme="minorEastAsia" w:cstheme="minorEastAsia"/>
          <w:bCs w:val="0"/>
          <w:color w:val="auto"/>
          <w:kern w:val="2"/>
          <w:sz w:val="24"/>
          <w:szCs w:val="24"/>
          <w:highlight w:val="none"/>
          <w:lang w:val="en-US" w:eastAsia="zh-CN"/>
        </w:rPr>
        <w:t>及比价规则</w:t>
      </w:r>
    </w:p>
    <w:p w14:paraId="138A7ECE">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本项目的报价包含本项目的全部内容，包括完成上述内容所必需的人工、材料、设备、运输、安装、调试、检测、验收、税金、成品保护、安全文明施工、质保期服务等全部费用等所有完成本项目相关的一切费用，采用</w:t>
      </w:r>
      <w:r>
        <w:rPr>
          <w:rFonts w:hint="eastAsia" w:asciiTheme="minorEastAsia" w:hAnsiTheme="minorEastAsia" w:eastAsiaTheme="minorEastAsia" w:cstheme="minorEastAsia"/>
          <w:color w:val="auto"/>
          <w:kern w:val="0"/>
          <w:sz w:val="24"/>
          <w:highlight w:val="none"/>
          <w:lang w:val="en-US" w:eastAsia="zh-CN"/>
        </w:rPr>
        <w:t>清单综合单价</w:t>
      </w:r>
      <w:r>
        <w:rPr>
          <w:rFonts w:hint="eastAsia" w:asciiTheme="minorEastAsia" w:hAnsiTheme="minorEastAsia" w:eastAsiaTheme="minorEastAsia" w:cstheme="minorEastAsia"/>
          <w:color w:val="auto"/>
          <w:kern w:val="0"/>
          <w:sz w:val="24"/>
          <w:highlight w:val="none"/>
        </w:rPr>
        <w:t>报价方式。</w:t>
      </w:r>
    </w:p>
    <w:p w14:paraId="28C97434">
      <w:pPr>
        <w:pStyle w:val="2"/>
        <w:spacing w:line="360" w:lineRule="auto"/>
        <w:ind w:left="479" w:leftChars="228" w:firstLine="0" w:firstLineChars="0"/>
        <w:rPr>
          <w:rStyle w:val="14"/>
          <w:rFonts w:ascii="宋体" w:hAnsi="宋体" w:eastAsia="宋体" w:cs="宋体"/>
          <w:b/>
          <w:bCs/>
          <w:color w:val="auto"/>
          <w:sz w:val="24"/>
          <w:szCs w:val="24"/>
          <w:highlight w:val="none"/>
        </w:rPr>
      </w:pPr>
      <w:r>
        <w:rPr>
          <w:rFonts w:hint="eastAsia" w:asciiTheme="minorEastAsia" w:hAnsiTheme="minorEastAsia" w:eastAsiaTheme="minorEastAsia" w:cstheme="minorEastAsia"/>
          <w:color w:val="auto"/>
          <w:kern w:val="0"/>
          <w:sz w:val="24"/>
          <w:highlight w:val="none"/>
          <w:lang w:val="en-US" w:eastAsia="zh-CN"/>
        </w:rPr>
        <w:t>★2、</w:t>
      </w:r>
      <w:r>
        <w:rPr>
          <w:rStyle w:val="14"/>
          <w:rFonts w:ascii="宋体" w:hAnsi="宋体" w:eastAsia="宋体" w:cs="宋体"/>
          <w:b/>
          <w:bCs/>
          <w:color w:val="auto"/>
          <w:sz w:val="24"/>
          <w:szCs w:val="24"/>
          <w:highlight w:val="none"/>
        </w:rPr>
        <w:t>计价依据</w:t>
      </w:r>
    </w:p>
    <w:p w14:paraId="2851A969">
      <w:pPr>
        <w:pStyle w:val="2"/>
        <w:spacing w:line="360" w:lineRule="auto"/>
        <w:ind w:left="479" w:leftChars="228"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本项目工程量清单编制、报价及结算，统一执行以下计价依据：</w:t>
      </w:r>
    </w:p>
    <w:p w14:paraId="08B0733C">
      <w:pPr>
        <w:pStyle w:val="2"/>
        <w:spacing w:line="360" w:lineRule="auto"/>
        <w:ind w:left="479" w:leftChars="228"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（1）国家标准《建设工程工程量清单计价标准》（GB/T 50500-2024）；</w:t>
      </w:r>
    </w:p>
    <w:p w14:paraId="598CDA3D">
      <w:pPr>
        <w:pStyle w:val="2"/>
        <w:spacing w:line="360" w:lineRule="auto"/>
        <w:ind w:left="0" w:leftChars="0"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（2）《湖北省房屋建筑与装饰工程消耗量定额及全费用基价表（2024）》《湖北省市政工程消耗量定额及全费用基价表（2024）》《湖北省建筑安装工程费用定额（2024）》等湖北省 2024 版计价定额及配套文件；</w:t>
      </w:r>
    </w:p>
    <w:p w14:paraId="6A0C0AE3">
      <w:pPr>
        <w:pStyle w:val="2"/>
        <w:spacing w:line="360" w:lineRule="auto"/>
        <w:ind w:left="0" w:leftChars="0" w:firstLine="480" w:firstLineChars="200"/>
        <w:rPr>
          <w:rFonts w:hint="default" w:eastAsiaTheme="minorEastAsia"/>
          <w:color w:val="auto"/>
          <w:highlight w:val="none"/>
          <w:lang w:val="en-US" w:eastAsia="zh-CN"/>
        </w:rPr>
      </w:pPr>
      <w:r>
        <w:rPr>
          <w:rFonts w:ascii="宋体" w:hAnsi="宋体" w:eastAsia="宋体" w:cs="宋体"/>
          <w:color w:val="auto"/>
          <w:sz w:val="24"/>
          <w:szCs w:val="24"/>
          <w:highlight w:val="none"/>
        </w:rPr>
        <w:t>（3）国家、湖北省及武汉市现行工程造价管理、税费相关政策。供应商应按上述依据结合市场行情自主报价，报价已综合考虑人工、材料、机械、管理、利润、风险、税金等全部费用，成交后不作调整。</w:t>
      </w:r>
    </w:p>
    <w:p w14:paraId="51CB0F19">
      <w:pPr>
        <w:pStyle w:val="11"/>
        <w:spacing w:line="360" w:lineRule="auto"/>
        <w:ind w:left="0" w:leftChars="0" w:firstLine="419" w:firstLineChars="164"/>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★3、比价核心规则：本次比价，统一以总不含税价（税前价）作为唯一比价依据，含税总价仅作为合同签订及付款结算的参考依据，不参与比价评分。</w:t>
      </w:r>
    </w:p>
    <w:p w14:paraId="52CA4E41">
      <w:pPr>
        <w:spacing w:line="360" w:lineRule="auto"/>
        <w:ind w:firstLine="480" w:firstLineChars="200"/>
        <w:rPr>
          <w:rFonts w:hint="default"/>
          <w:color w:val="auto"/>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4、不含税价换算规则：不含税价=含税总价÷（1+响应供应商申报适用税率）；申报税率与实际纳税资质不符的，按国家规定对应税目法定税率重新换算，由此产生的偏差风险由响应供应商自行承担。</w:t>
      </w:r>
    </w:p>
    <w:p w14:paraId="1750F560">
      <w:pPr>
        <w:spacing w:line="360" w:lineRule="auto"/>
        <w:ind w:firstLine="480" w:firstLineChars="200"/>
        <w:rPr>
          <w:rFonts w:hint="default"/>
          <w:color w:val="auto"/>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5、合规承诺：响应供应商须保证所报税率、不含税价真实合规，成交后应按响应承诺开具合法有效增值税专用发票，发票载明的不含税金额、税率须与响应文件一致，否则采购人有权解除合同并追究违约责任。</w:t>
      </w:r>
    </w:p>
    <w:p w14:paraId="2715F952">
      <w:pPr>
        <w:pStyle w:val="5"/>
        <w:spacing w:before="0" w:after="0" w:line="360" w:lineRule="auto"/>
        <w:ind w:firstLine="472" w:firstLineChars="196"/>
        <w:jc w:val="both"/>
        <w:rPr>
          <w:rFonts w:asciiTheme="minorEastAsia" w:hAnsiTheme="minorEastAsia" w:eastAsiaTheme="minorEastAsia" w:cstheme="minorEastAsia"/>
          <w:bCs w:val="0"/>
          <w:color w:val="auto"/>
          <w:kern w:val="2"/>
          <w:sz w:val="24"/>
          <w:szCs w:val="24"/>
          <w:highlight w:val="none"/>
        </w:rPr>
      </w:pPr>
      <w:r>
        <w:rPr>
          <w:rFonts w:hint="eastAsia" w:asciiTheme="minorEastAsia" w:hAnsiTheme="minorEastAsia" w:eastAsiaTheme="minorEastAsia" w:cstheme="minorEastAsia"/>
          <w:bCs w:val="0"/>
          <w:color w:val="auto"/>
          <w:kern w:val="2"/>
          <w:sz w:val="24"/>
          <w:szCs w:val="24"/>
          <w:highlight w:val="none"/>
        </w:rPr>
        <w:t>三、项目内容</w:t>
      </w:r>
      <w:bookmarkEnd w:id="6"/>
    </w:p>
    <w:p w14:paraId="094F9062">
      <w:pPr>
        <w:adjustRightInd w:val="0"/>
        <w:snapToGrid w:val="0"/>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详见文件：工程量清单（电子文本）。</w:t>
      </w:r>
    </w:p>
    <w:p w14:paraId="1E730B75">
      <w:pPr>
        <w:pStyle w:val="5"/>
        <w:spacing w:before="0" w:after="0" w:line="360" w:lineRule="auto"/>
        <w:ind w:firstLine="472" w:firstLineChars="196"/>
        <w:jc w:val="both"/>
        <w:rPr>
          <w:rFonts w:asciiTheme="minorEastAsia" w:hAnsiTheme="minorEastAsia" w:eastAsiaTheme="minorEastAsia" w:cstheme="minorEastAsia"/>
          <w:bCs w:val="0"/>
          <w:color w:val="auto"/>
          <w:kern w:val="2"/>
          <w:sz w:val="24"/>
          <w:szCs w:val="24"/>
          <w:highlight w:val="none"/>
        </w:rPr>
      </w:pPr>
      <w:bookmarkStart w:id="7" w:name="_Toc23015"/>
      <w:r>
        <w:rPr>
          <w:rFonts w:hint="eastAsia" w:asciiTheme="minorEastAsia" w:hAnsiTheme="minorEastAsia" w:eastAsiaTheme="minorEastAsia" w:cstheme="minorEastAsia"/>
          <w:bCs w:val="0"/>
          <w:color w:val="auto"/>
          <w:kern w:val="2"/>
          <w:sz w:val="24"/>
          <w:szCs w:val="24"/>
          <w:highlight w:val="none"/>
        </w:rPr>
        <w:t>四、工程适用规范</w:t>
      </w:r>
      <w:bookmarkEnd w:id="7"/>
    </w:p>
    <w:p w14:paraId="4A5E7C41">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1、适用法律法规</w:t>
      </w:r>
    </w:p>
    <w:p w14:paraId="7A9A64DA">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《中华人民共和国建筑法》《中华人民共和国</w:t>
      </w:r>
      <w:r>
        <w:rPr>
          <w:rFonts w:hint="eastAsia" w:asciiTheme="minorEastAsia" w:hAnsiTheme="minorEastAsia" w:eastAsiaTheme="minorEastAsia" w:cstheme="minorEastAsia"/>
          <w:color w:val="auto"/>
          <w:kern w:val="0"/>
          <w:sz w:val="24"/>
          <w:highlight w:val="none"/>
          <w:lang w:val="en-US" w:eastAsia="zh-CN"/>
        </w:rPr>
        <w:t>民法典</w:t>
      </w:r>
      <w:r>
        <w:rPr>
          <w:rFonts w:hint="eastAsia" w:asciiTheme="minorEastAsia" w:hAnsiTheme="minorEastAsia" w:eastAsiaTheme="minorEastAsia" w:cstheme="minorEastAsia"/>
          <w:color w:val="auto"/>
          <w:kern w:val="0"/>
          <w:sz w:val="24"/>
          <w:highlight w:val="none"/>
        </w:rPr>
        <w:t>》《中华人民共和国安全生产法》《建设工程质量管理条例》等与本项目相适应的法律法规；</w:t>
      </w:r>
    </w:p>
    <w:p w14:paraId="1DC49ADB">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2、适用标准</w:t>
      </w:r>
    </w:p>
    <w:p w14:paraId="51994659">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ascii="宋体" w:hAnsi="宋体" w:eastAsia="宋体" w:cs="宋体"/>
          <w:color w:val="auto"/>
          <w:sz w:val="24"/>
          <w:szCs w:val="24"/>
          <w:highlight w:val="none"/>
        </w:rPr>
        <w:t>《建筑工程施工质量验收统一标准》（GB 50300-2013）、《建筑装饰装修工程质量验收标准》（GB 50210-2018）、《建筑施工安全检查标准》（JGJ59-2011）、《施工现场临时用电安全技术规范》（JGJ46-2005）</w:t>
      </w:r>
      <w:r>
        <w:rPr>
          <w:rFonts w:hint="eastAsia" w:ascii="宋体" w:hAnsi="宋体" w:eastAsia="宋体" w:cs="宋体"/>
          <w:color w:val="auto"/>
          <w:sz w:val="24"/>
          <w:szCs w:val="24"/>
          <w:highlight w:val="none"/>
          <w:lang w:eastAsia="zh-CN"/>
        </w:rPr>
        <w:t>、</w:t>
      </w:r>
      <w:r>
        <w:rPr>
          <w:rStyle w:val="14"/>
          <w:rFonts w:ascii="宋体" w:hAnsi="宋体" w:eastAsia="宋体" w:cs="宋体"/>
          <w:b w:val="0"/>
          <w:bCs w:val="0"/>
          <w:color w:val="auto"/>
          <w:sz w:val="24"/>
          <w:szCs w:val="24"/>
          <w:highlight w:val="none"/>
        </w:rPr>
        <w:t>《建设工程工程量清单计价标准》（GB/T 50500-2024）</w:t>
      </w:r>
      <w:r>
        <w:rPr>
          <w:rFonts w:ascii="宋体" w:hAnsi="宋体" w:eastAsia="宋体" w:cs="宋体"/>
          <w:color w:val="auto"/>
          <w:sz w:val="24"/>
          <w:szCs w:val="24"/>
          <w:highlight w:val="none"/>
        </w:rPr>
        <w:t>等</w:t>
      </w:r>
      <w:r>
        <w:rPr>
          <w:rFonts w:hint="eastAsia" w:asciiTheme="minorEastAsia" w:hAnsiTheme="minorEastAsia" w:eastAsiaTheme="minorEastAsia" w:cstheme="minorEastAsia"/>
          <w:color w:val="auto"/>
          <w:kern w:val="0"/>
          <w:sz w:val="24"/>
          <w:highlight w:val="none"/>
        </w:rPr>
        <w:t>与本工程相应的国家或行业施工操作规程和验收标准。</w:t>
      </w:r>
    </w:p>
    <w:p w14:paraId="1C1B4D64">
      <w:pPr>
        <w:pStyle w:val="5"/>
        <w:spacing w:before="0" w:after="0" w:line="360" w:lineRule="auto"/>
        <w:ind w:firstLine="472" w:firstLineChars="196"/>
        <w:jc w:val="both"/>
        <w:rPr>
          <w:rFonts w:asciiTheme="minorEastAsia" w:hAnsiTheme="minorEastAsia" w:eastAsiaTheme="minorEastAsia" w:cstheme="minorEastAsia"/>
          <w:bCs w:val="0"/>
          <w:color w:val="auto"/>
          <w:kern w:val="2"/>
          <w:sz w:val="24"/>
          <w:szCs w:val="24"/>
          <w:highlight w:val="none"/>
        </w:rPr>
      </w:pPr>
      <w:bookmarkStart w:id="8" w:name="_Toc2139"/>
      <w:r>
        <w:rPr>
          <w:rFonts w:hint="eastAsia" w:asciiTheme="minorEastAsia" w:hAnsiTheme="minorEastAsia" w:eastAsiaTheme="minorEastAsia" w:cstheme="minorEastAsia"/>
          <w:bCs w:val="0"/>
          <w:color w:val="auto"/>
          <w:kern w:val="2"/>
          <w:sz w:val="24"/>
          <w:szCs w:val="24"/>
          <w:highlight w:val="none"/>
        </w:rPr>
        <w:t>五、其他要求</w:t>
      </w:r>
      <w:bookmarkEnd w:id="8"/>
    </w:p>
    <w:p w14:paraId="28D4D272">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1、供应商应在响应文件中按照本文件要求及发出的工程量清单进行报价，报价应充分考虑市场价格波动、政策调整等风险，</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后不得因价格因素提出调整报价的要求。</w:t>
      </w:r>
    </w:p>
    <w:p w14:paraId="1D1D82B5">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2、质量等级目标、安全生产管理目标、文明施工管理目标：合格。各响应供应商须在响应文件中对质量等级目标、安全生产管理目标、文明施工管理目标进行承诺。</w:t>
      </w:r>
    </w:p>
    <w:p w14:paraId="2E10916F">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、各供应商须在响应文件中提供拟投入本项目的项目管理班子人员的结构及名单。</w:t>
      </w:r>
    </w:p>
    <w:p w14:paraId="445E207B">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、成交供应商必须在项目实施过程中做好现场的成品保护工作。各响应供应商须在响应文件中提供详细有效的相关保护措施及承诺。</w:t>
      </w:r>
    </w:p>
    <w:p w14:paraId="330F73D8">
      <w:pPr>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、成交供应商必须在项目完成后做好本项目的竣工验收资料的交接工作。</w:t>
      </w:r>
    </w:p>
    <w:p w14:paraId="0C0A33DE">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安全与文明施工：建筑垃圾必须投放到指定地点。施工噪音等自行合理安排，不能影响采购人日常工作。现场临时用电按照采购人要求执行。采取积极措施做好施工现场的建筑物、构筑物和设备的保护工作，如有损坏和污染，由此所造成的经济损失，由施工方负责赔偿。</w:t>
      </w:r>
    </w:p>
    <w:p w14:paraId="4D002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color w:val="auto"/>
          <w:sz w:val="24"/>
          <w:szCs w:val="24"/>
          <w:highlight w:val="none"/>
        </w:rPr>
      </w:pPr>
      <w:r>
        <w:rPr>
          <w:rFonts w:hint="eastAsia" w:ascii="宋体" w:hAnsi="宋体" w:eastAsia="宋体" w:cs="宋体"/>
          <w:color w:val="auto"/>
          <w:sz w:val="24"/>
          <w:szCs w:val="24"/>
          <w:highlight w:val="none"/>
          <w:lang w:val="en-US" w:eastAsia="zh-CN"/>
        </w:rPr>
        <w:t>7、</w:t>
      </w:r>
      <w:r>
        <w:rPr>
          <w:color w:val="auto"/>
          <w:sz w:val="24"/>
          <w:szCs w:val="24"/>
          <w:highlight w:val="none"/>
        </w:rPr>
        <w:t>工程量变更：施工过程中如需变更工程量，须经采购人书面同意后方可实施</w:t>
      </w:r>
      <w:r>
        <w:rPr>
          <w:rFonts w:hint="eastAsia" w:eastAsia="宋体"/>
          <w:color w:val="auto"/>
          <w:sz w:val="24"/>
          <w:szCs w:val="24"/>
          <w:highlight w:val="none"/>
          <w:lang w:eastAsia="zh-CN"/>
        </w:rPr>
        <w:t>，</w:t>
      </w:r>
      <w:r>
        <w:rPr>
          <w:color w:val="auto"/>
          <w:sz w:val="24"/>
          <w:szCs w:val="24"/>
          <w:highlight w:val="none"/>
        </w:rPr>
        <w:t>变更部分的价款按以下方式计算：</w:t>
      </w:r>
    </w:p>
    <w:p w14:paraId="4DF5F6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（1）清单中有相同项目的，按清单综合单价计算；</w:t>
      </w:r>
    </w:p>
    <w:p w14:paraId="589E1F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（2）清单中有类似项目的，参照类似项目综合单价调整计算；</w:t>
      </w:r>
    </w:p>
    <w:p w14:paraId="45E35E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color w:val="auto"/>
          <w:sz w:val="24"/>
          <w:szCs w:val="24"/>
          <w:highlight w:val="none"/>
        </w:rPr>
      </w:pPr>
      <w:r>
        <w:rPr>
          <w:rFonts w:hint="eastAsia" w:ascii="宋体" w:hAnsi="宋体" w:eastAsia="宋体" w:cs="宋体"/>
          <w:color w:val="auto"/>
          <w:sz w:val="24"/>
          <w:szCs w:val="24"/>
          <w:highlight w:val="none"/>
        </w:rPr>
        <w:t>（3）清单中</w:t>
      </w:r>
      <w:r>
        <w:rPr>
          <w:color w:val="auto"/>
          <w:sz w:val="24"/>
          <w:szCs w:val="24"/>
          <w:highlight w:val="none"/>
        </w:rPr>
        <w:t>无相同或类似项目的，由供应商提出合理报价，经采购人审核确认后执行。</w:t>
      </w:r>
    </w:p>
    <w:p w14:paraId="70EE19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rPr>
          <w:color w:val="auto"/>
          <w:sz w:val="24"/>
          <w:szCs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szCs w:val="24"/>
          <w:highlight w:val="none"/>
        </w:rPr>
        <w:t>不</w:t>
      </w:r>
      <w:r>
        <w:rPr>
          <w:color w:val="auto"/>
          <w:sz w:val="24"/>
          <w:szCs w:val="24"/>
          <w:highlight w:val="none"/>
        </w:rPr>
        <w:t>可抗力：因地震、台风、暴雨、战争等不可抗力因素导致工程无法正常进行的，双方互不承担违约责任；不可抗力发生后，供应商应及时通知采购人，并在 7 个工作日内提供相关证明材料，双方协商后续处理方案。</w:t>
      </w:r>
    </w:p>
    <w:p w14:paraId="28E1205D">
      <w:pPr>
        <w:pStyle w:val="2"/>
        <w:rPr>
          <w:color w:val="auto"/>
          <w:highlight w:val="none"/>
        </w:rPr>
      </w:pPr>
    </w:p>
    <w:p w14:paraId="2F0329CC">
      <w:pPr>
        <w:rPr>
          <w:color w:val="auto"/>
          <w:highlight w:val="none"/>
        </w:rPr>
      </w:pPr>
    </w:p>
    <w:p w14:paraId="7BCDC365">
      <w:pPr>
        <w:pStyle w:val="11"/>
        <w:rPr>
          <w:color w:val="auto"/>
          <w:highlight w:val="none"/>
        </w:rPr>
      </w:pPr>
    </w:p>
    <w:p w14:paraId="6F4DA5CB">
      <w:pPr>
        <w:rPr>
          <w:color w:val="auto"/>
          <w:highlight w:val="none"/>
        </w:rPr>
      </w:pPr>
    </w:p>
    <w:p w14:paraId="01CBF6D2">
      <w:pPr>
        <w:pStyle w:val="11"/>
        <w:rPr>
          <w:color w:val="auto"/>
          <w:highlight w:val="none"/>
        </w:rPr>
      </w:pPr>
    </w:p>
    <w:p w14:paraId="70F32BD3">
      <w:pPr>
        <w:pStyle w:val="4"/>
        <w:spacing w:before="0" w:after="0" w:line="240" w:lineRule="auto"/>
        <w:jc w:val="both"/>
        <w:rPr>
          <w:rFonts w:hint="eastAsia" w:ascii="宋体" w:hAnsi="宋体"/>
          <w:color w:val="auto"/>
          <w:highlight w:val="none"/>
        </w:rPr>
      </w:pPr>
      <w:bookmarkStart w:id="9" w:name="_Toc54115058"/>
      <w:bookmarkStart w:id="10" w:name="_Toc12680"/>
      <w:bookmarkStart w:id="11" w:name="_Toc19194"/>
      <w:bookmarkStart w:id="12" w:name="_Toc27914"/>
      <w:bookmarkStart w:id="13" w:name="_Toc2006"/>
      <w:bookmarkStart w:id="14" w:name="_Toc5507"/>
      <w:bookmarkStart w:id="15" w:name="_Toc12201"/>
    </w:p>
    <w:p w14:paraId="790761FE">
      <w:pPr>
        <w:rPr>
          <w:rFonts w:hint="eastAsia" w:ascii="宋体" w:hAnsi="宋体"/>
          <w:color w:val="auto"/>
          <w:highlight w:val="none"/>
        </w:rPr>
      </w:pPr>
    </w:p>
    <w:p w14:paraId="5334D630">
      <w:pPr>
        <w:pStyle w:val="2"/>
        <w:rPr>
          <w:rFonts w:hint="eastAsia" w:ascii="宋体" w:hAnsi="宋体"/>
          <w:color w:val="auto"/>
          <w:highlight w:val="none"/>
        </w:rPr>
      </w:pPr>
    </w:p>
    <w:p w14:paraId="43DD71F3">
      <w:pPr>
        <w:pStyle w:val="2"/>
        <w:rPr>
          <w:rFonts w:hint="eastAsia" w:ascii="宋体" w:hAnsi="宋体"/>
          <w:color w:val="auto"/>
          <w:highlight w:val="none"/>
        </w:rPr>
      </w:pPr>
    </w:p>
    <w:p w14:paraId="7B9969DE">
      <w:pPr>
        <w:pStyle w:val="4"/>
        <w:spacing w:before="120" w:after="120"/>
        <w:rPr>
          <w:rFonts w:ascii="宋体" w:hAnsi="宋体"/>
          <w:color w:val="auto"/>
          <w:highlight w:val="none"/>
        </w:rPr>
      </w:pPr>
      <w:r>
        <w:rPr>
          <w:rFonts w:hint="eastAsia" w:ascii="宋体" w:hAnsi="宋体"/>
          <w:color w:val="auto"/>
          <w:highlight w:val="none"/>
        </w:rPr>
        <w:t>第</w:t>
      </w:r>
      <w:r>
        <w:rPr>
          <w:rFonts w:hint="eastAsia" w:ascii="宋体" w:hAnsi="宋体" w:eastAsia="宋体"/>
          <w:color w:val="auto"/>
          <w:highlight w:val="none"/>
          <w:lang w:val="en-US" w:eastAsia="zh-CN"/>
        </w:rPr>
        <w:t>四</w:t>
      </w:r>
      <w:r>
        <w:rPr>
          <w:rFonts w:hint="eastAsia" w:ascii="宋体" w:hAnsi="宋体"/>
          <w:color w:val="auto"/>
          <w:highlight w:val="none"/>
        </w:rPr>
        <w:t>章 评审方法及标准</w:t>
      </w:r>
      <w:bookmarkEnd w:id="9"/>
      <w:bookmarkEnd w:id="10"/>
      <w:bookmarkEnd w:id="11"/>
      <w:bookmarkEnd w:id="12"/>
      <w:bookmarkEnd w:id="13"/>
      <w:bookmarkEnd w:id="14"/>
      <w:bookmarkEnd w:id="15"/>
    </w:p>
    <w:p w14:paraId="267B83CC">
      <w:pPr>
        <w:pStyle w:val="5"/>
        <w:spacing w:before="0" w:after="0" w:line="360" w:lineRule="auto"/>
        <w:ind w:firstLine="472" w:firstLineChars="196"/>
        <w:jc w:val="both"/>
        <w:rPr>
          <w:rFonts w:hint="eastAsia" w:ascii="宋体" w:hAnsi="宋体" w:eastAsia="宋体" w:cs="宋体"/>
          <w:bCs w:val="0"/>
          <w:color w:val="auto"/>
          <w:kern w:val="2"/>
          <w:sz w:val="24"/>
          <w:szCs w:val="24"/>
          <w:highlight w:val="none"/>
        </w:rPr>
      </w:pPr>
      <w:bookmarkStart w:id="16" w:name="_Toc10096"/>
      <w:bookmarkStart w:id="17" w:name="_Toc32192"/>
      <w:bookmarkStart w:id="18" w:name="_Toc20012"/>
      <w:bookmarkStart w:id="19" w:name="_Toc54115059"/>
      <w:bookmarkStart w:id="20" w:name="_Toc27139"/>
      <w:bookmarkStart w:id="21" w:name="_Toc23886"/>
      <w:bookmarkStart w:id="22" w:name="_Toc1314"/>
      <w:r>
        <w:rPr>
          <w:rFonts w:hint="eastAsia" w:ascii="宋体" w:hAnsi="宋体" w:eastAsia="宋体" w:cs="宋体"/>
          <w:bCs w:val="0"/>
          <w:color w:val="auto"/>
          <w:kern w:val="2"/>
          <w:sz w:val="24"/>
          <w:szCs w:val="24"/>
          <w:highlight w:val="none"/>
        </w:rPr>
        <w:t>一、评审方法</w:t>
      </w:r>
      <w:bookmarkEnd w:id="16"/>
      <w:bookmarkEnd w:id="17"/>
      <w:bookmarkEnd w:id="18"/>
      <w:bookmarkEnd w:id="19"/>
      <w:bookmarkEnd w:id="20"/>
      <w:bookmarkEnd w:id="21"/>
      <w:bookmarkEnd w:id="22"/>
    </w:p>
    <w:p w14:paraId="27FB3B74">
      <w:pPr>
        <w:pStyle w:val="7"/>
        <w:snapToGrid w:val="0"/>
        <w:spacing w:line="360" w:lineRule="auto"/>
        <w:ind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本</w:t>
      </w:r>
      <w:r>
        <w:rPr>
          <w:rFonts w:hint="eastAsia" w:ascii="宋体" w:hAnsi="宋体" w:eastAsia="宋体" w:cs="宋体"/>
          <w:bCs/>
          <w:color w:val="auto"/>
          <w:sz w:val="24"/>
          <w:szCs w:val="24"/>
          <w:highlight w:val="none"/>
          <w:lang w:val="en-US" w:eastAsia="zh-CN"/>
        </w:rPr>
        <w:t>次询比采用低</w:t>
      </w:r>
      <w:r>
        <w:rPr>
          <w:rFonts w:hint="eastAsia" w:ascii="宋体" w:hAnsi="宋体" w:eastAsia="宋体" w:cs="宋体"/>
          <w:bCs/>
          <w:color w:val="auto"/>
          <w:sz w:val="24"/>
          <w:szCs w:val="24"/>
          <w:highlight w:val="none"/>
        </w:rPr>
        <w:t>价优先法</w:t>
      </w:r>
      <w:r>
        <w:rPr>
          <w:rFonts w:hint="eastAsia" w:ascii="宋体" w:hAnsi="宋体" w:eastAsia="宋体" w:cs="宋体"/>
          <w:bCs/>
          <w:color w:val="auto"/>
          <w:sz w:val="24"/>
          <w:szCs w:val="24"/>
          <w:highlight w:val="none"/>
          <w:lang w:eastAsia="zh-CN"/>
        </w:rPr>
        <w:t>。</w:t>
      </w:r>
    </w:p>
    <w:p w14:paraId="272B8177">
      <w:pPr>
        <w:pStyle w:val="7"/>
        <w:numPr>
          <w:ilvl w:val="0"/>
          <w:numId w:val="2"/>
        </w:numPr>
        <w:snapToGrid w:val="0"/>
        <w:spacing w:line="360" w:lineRule="auto"/>
        <w:ind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评审原则</w:t>
      </w:r>
    </w:p>
    <w:p w14:paraId="27BD5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公平、公正、科学、择优的原则</w:t>
      </w:r>
    </w:p>
    <w:p w14:paraId="22C658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严格按照采购文件规定的评审标准进行评审，不偏离、不遗漏；</w:t>
      </w:r>
    </w:p>
    <w:p w14:paraId="57EDC0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评审过程保密，评审结果不受任何单位和个人干预。</w:t>
      </w:r>
    </w:p>
    <w:p w14:paraId="2BE34A42">
      <w:pPr>
        <w:pStyle w:val="2"/>
        <w:numPr>
          <w:ilvl w:val="0"/>
          <w:numId w:val="0"/>
        </w:numPr>
        <w:spacing w:line="360" w:lineRule="auto"/>
        <w:ind w:left="420"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三、评审流程</w:t>
      </w:r>
    </w:p>
    <w:p w14:paraId="536860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资格审查：比价小组对供应商资格证明材料进行审查，确认供应商是否满足第一章第二条 “参选机构资格及要求” 的全部条件，未满足的按无效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p>
    <w:p w14:paraId="4FF6FE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符合性审查：对通过资格审查的供应商的响应文件进行符合性审查，审查内容包括：</w:t>
      </w:r>
    </w:p>
    <w:p w14:paraId="08501B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（1）响应文件是否按规定密封、盖章；</w:t>
      </w:r>
    </w:p>
    <w:p w14:paraId="15F5D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（2）响应文件组成是否完整（符合第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章 “响应文件的格式” 要求）；</w:t>
      </w:r>
    </w:p>
    <w:p w14:paraId="06D08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（3）报价是否超招标控制价；</w:t>
      </w:r>
    </w:p>
    <w:p w14:paraId="7BC696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（4）是否响应所有实质性条款（带 “★” 号条款）；</w:t>
      </w:r>
    </w:p>
    <w:p w14:paraId="6A3E98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（5）报价方式是否符合要求（工程量清单计价）；</w:t>
      </w:r>
    </w:p>
    <w:p w14:paraId="35ADB8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（6）其他符合采购文件规定的要求。</w:t>
      </w:r>
    </w:p>
    <w:p w14:paraId="1B0D5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符合性审查不合格的，按无效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p>
    <w:p w14:paraId="77869E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报价评审：对通过符合性审查的供应商的报价进行评审，按总不含税价由低到高排序；若出现多家供应商总不含税价相同且为最低报价的，通过随机抽签方式确定排序。</w:t>
      </w:r>
    </w:p>
    <w:p w14:paraId="65C18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推荐成交候选供应商：根据报价排序，推荐前 3 名作为成交候选供应商；若有效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供应商不足 3 家，比价小组可根据实际情况决定是否重新组织</w:t>
      </w: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采购。</w:t>
      </w:r>
    </w:p>
    <w:p w14:paraId="084D6BF6">
      <w:pPr>
        <w:pStyle w:val="7"/>
        <w:snapToGrid w:val="0"/>
        <w:spacing w:line="360" w:lineRule="auto"/>
        <w:ind w:firstLineChars="200"/>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四、无效响应情形</w:t>
      </w:r>
    </w:p>
    <w:p w14:paraId="247B60DE">
      <w:pPr>
        <w:pStyle w:val="7"/>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供应商未满足第一章第二条 “参选机构资格及要求” 任意一项的；</w:t>
      </w:r>
    </w:p>
    <w:p w14:paraId="5D1B70DD">
      <w:pPr>
        <w:pStyle w:val="7"/>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响应文件未按规定密封、盖章的；</w:t>
      </w:r>
    </w:p>
    <w:p w14:paraId="5D5FC062">
      <w:pPr>
        <w:pStyle w:val="7"/>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报价超招标控制价的；</w:t>
      </w:r>
    </w:p>
    <w:p w14:paraId="5B0A38E5">
      <w:pPr>
        <w:pStyle w:val="7"/>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未响应本采购文件中任何一项实质性条款（带 “★” 号条款）的；</w:t>
      </w:r>
    </w:p>
    <w:p w14:paraId="37B5DC9D">
      <w:pPr>
        <w:pStyle w:val="7"/>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报价方式不符合要求或报价文件存在虚假填报、漏报的；</w:t>
      </w:r>
    </w:p>
    <w:p w14:paraId="53A6BE50">
      <w:pPr>
        <w:pStyle w:val="7"/>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响应文件中提供的证明材料虚假或无效的；</w:t>
      </w:r>
    </w:p>
    <w:p w14:paraId="6B4BDAC4">
      <w:pPr>
        <w:pStyle w:val="7"/>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供应商存在串通投标、弄虚作假等违规行为的；</w:t>
      </w:r>
    </w:p>
    <w:p w14:paraId="6FDF2B39">
      <w:pPr>
        <w:pStyle w:val="7"/>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未按要求提交相关承诺函或承诺函内容不符合要求的；</w:t>
      </w:r>
    </w:p>
    <w:p w14:paraId="43E483BF">
      <w:pPr>
        <w:pStyle w:val="7"/>
        <w:snapToGrid w:val="0"/>
        <w:spacing w:line="360" w:lineRule="auto"/>
        <w:ind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其他违反采购文件规定或国家法律法规的情形。</w:t>
      </w:r>
    </w:p>
    <w:p w14:paraId="2A907096">
      <w:pPr>
        <w:pStyle w:val="4"/>
        <w:rPr>
          <w:color w:val="auto"/>
          <w:highlight w:val="none"/>
        </w:rPr>
      </w:pPr>
    </w:p>
    <w:p w14:paraId="3B3AF5C7">
      <w:pPr>
        <w:rPr>
          <w:color w:val="auto"/>
          <w:highlight w:val="none"/>
        </w:rPr>
      </w:pPr>
    </w:p>
    <w:p w14:paraId="5C0F9683">
      <w:pPr>
        <w:pStyle w:val="4"/>
        <w:rPr>
          <w:color w:val="auto"/>
          <w:highlight w:val="none"/>
        </w:rPr>
      </w:pPr>
    </w:p>
    <w:p w14:paraId="11F23B33">
      <w:pPr>
        <w:rPr>
          <w:color w:val="auto"/>
          <w:highlight w:val="none"/>
        </w:rPr>
      </w:pPr>
    </w:p>
    <w:p w14:paraId="31044460">
      <w:pPr>
        <w:rPr>
          <w:color w:val="auto"/>
          <w:highlight w:val="none"/>
        </w:rPr>
      </w:pPr>
    </w:p>
    <w:p w14:paraId="1ACB70B5">
      <w:pPr>
        <w:pStyle w:val="2"/>
        <w:rPr>
          <w:color w:val="auto"/>
          <w:highlight w:val="none"/>
        </w:rPr>
      </w:pPr>
    </w:p>
    <w:p w14:paraId="75A71BD6">
      <w:pPr>
        <w:pStyle w:val="2"/>
        <w:rPr>
          <w:color w:val="auto"/>
          <w:highlight w:val="none"/>
        </w:rPr>
      </w:pPr>
    </w:p>
    <w:p w14:paraId="5095E31B">
      <w:pPr>
        <w:pStyle w:val="2"/>
        <w:rPr>
          <w:color w:val="auto"/>
          <w:highlight w:val="none"/>
        </w:rPr>
      </w:pPr>
    </w:p>
    <w:p w14:paraId="4C14CBFD">
      <w:pPr>
        <w:pStyle w:val="2"/>
        <w:rPr>
          <w:color w:val="auto"/>
          <w:highlight w:val="none"/>
        </w:rPr>
      </w:pPr>
    </w:p>
    <w:p w14:paraId="34100D4E">
      <w:pPr>
        <w:pStyle w:val="2"/>
        <w:rPr>
          <w:color w:val="auto"/>
          <w:highlight w:val="none"/>
        </w:rPr>
      </w:pPr>
    </w:p>
    <w:p w14:paraId="5933D1E6">
      <w:pPr>
        <w:pStyle w:val="2"/>
        <w:rPr>
          <w:color w:val="auto"/>
          <w:highlight w:val="none"/>
        </w:rPr>
      </w:pPr>
    </w:p>
    <w:p w14:paraId="6745143E">
      <w:pPr>
        <w:pStyle w:val="2"/>
        <w:rPr>
          <w:color w:val="auto"/>
          <w:highlight w:val="none"/>
        </w:rPr>
      </w:pPr>
    </w:p>
    <w:p w14:paraId="23FD5F44">
      <w:pPr>
        <w:pStyle w:val="2"/>
        <w:rPr>
          <w:color w:val="auto"/>
          <w:highlight w:val="none"/>
        </w:rPr>
      </w:pPr>
    </w:p>
    <w:p w14:paraId="1B434DA9">
      <w:pPr>
        <w:pStyle w:val="2"/>
        <w:rPr>
          <w:color w:val="auto"/>
          <w:highlight w:val="none"/>
        </w:rPr>
      </w:pPr>
    </w:p>
    <w:p w14:paraId="5C5275D1">
      <w:pPr>
        <w:pStyle w:val="2"/>
        <w:rPr>
          <w:color w:val="auto"/>
          <w:highlight w:val="none"/>
        </w:rPr>
      </w:pPr>
    </w:p>
    <w:p w14:paraId="63287C28">
      <w:pPr>
        <w:pStyle w:val="2"/>
        <w:rPr>
          <w:color w:val="auto"/>
          <w:highlight w:val="none"/>
        </w:rPr>
      </w:pPr>
    </w:p>
    <w:p w14:paraId="7B33B3C6">
      <w:pPr>
        <w:pStyle w:val="2"/>
        <w:rPr>
          <w:color w:val="auto"/>
          <w:highlight w:val="none"/>
        </w:rPr>
      </w:pPr>
    </w:p>
    <w:p w14:paraId="2B891AEA">
      <w:pPr>
        <w:pStyle w:val="2"/>
        <w:rPr>
          <w:color w:val="auto"/>
          <w:highlight w:val="none"/>
        </w:rPr>
      </w:pPr>
    </w:p>
    <w:p w14:paraId="5301AE29">
      <w:pPr>
        <w:pStyle w:val="2"/>
        <w:rPr>
          <w:color w:val="auto"/>
          <w:highlight w:val="none"/>
        </w:rPr>
      </w:pPr>
    </w:p>
    <w:p w14:paraId="16CBDC9A">
      <w:pPr>
        <w:rPr>
          <w:color w:val="auto"/>
          <w:highlight w:val="none"/>
        </w:rPr>
      </w:pPr>
    </w:p>
    <w:p w14:paraId="34827001">
      <w:pPr>
        <w:rPr>
          <w:color w:val="auto"/>
          <w:highlight w:val="none"/>
        </w:rPr>
      </w:pPr>
    </w:p>
    <w:p w14:paraId="749096D0">
      <w:pPr>
        <w:pStyle w:val="2"/>
        <w:numPr>
          <w:ilvl w:val="0"/>
          <w:numId w:val="0"/>
        </w:numPr>
        <w:ind w:leftChars="100"/>
        <w:rPr>
          <w:rFonts w:hint="eastAsia" w:ascii="宋体" w:hAnsi="宋体" w:eastAsia="宋体" w:cs="宋体"/>
          <w:color w:val="auto"/>
          <w:sz w:val="24"/>
          <w:szCs w:val="24"/>
          <w:highlight w:val="none"/>
          <w:lang w:val="en-US" w:eastAsia="zh-CN"/>
        </w:rPr>
      </w:pPr>
    </w:p>
    <w:p w14:paraId="64BF7543">
      <w:pPr>
        <w:pStyle w:val="2"/>
        <w:numPr>
          <w:ilvl w:val="0"/>
          <w:numId w:val="0"/>
        </w:numPr>
        <w:ind w:leftChars="100"/>
        <w:rPr>
          <w:rFonts w:hint="eastAsia" w:ascii="宋体" w:hAnsi="宋体" w:eastAsia="宋体" w:cs="宋体"/>
          <w:color w:val="auto"/>
          <w:sz w:val="24"/>
          <w:szCs w:val="24"/>
          <w:highlight w:val="none"/>
          <w:lang w:val="en-US" w:eastAsia="zh-CN"/>
        </w:rPr>
      </w:pPr>
    </w:p>
    <w:p w14:paraId="5D42E2B4">
      <w:pPr>
        <w:pStyle w:val="2"/>
        <w:numPr>
          <w:ilvl w:val="0"/>
          <w:numId w:val="0"/>
        </w:numPr>
        <w:ind w:leftChars="100"/>
        <w:rPr>
          <w:rFonts w:hint="eastAsia" w:ascii="宋体" w:hAnsi="宋体" w:eastAsia="宋体" w:cs="宋体"/>
          <w:color w:val="auto"/>
          <w:sz w:val="24"/>
          <w:szCs w:val="24"/>
          <w:highlight w:val="none"/>
          <w:lang w:val="en-US" w:eastAsia="zh-CN"/>
        </w:rPr>
      </w:pPr>
    </w:p>
    <w:p w14:paraId="7682F5B8">
      <w:pPr>
        <w:pStyle w:val="4"/>
        <w:numPr>
          <w:ilvl w:val="0"/>
          <w:numId w:val="3"/>
        </w:numPr>
        <w:spacing w:before="120" w:after="120"/>
        <w:rPr>
          <w:rFonts w:hint="eastAsia" w:ascii="宋体" w:hAnsi="宋体"/>
          <w:color w:val="auto"/>
          <w:highlight w:val="none"/>
        </w:rPr>
      </w:pPr>
      <w:r>
        <w:rPr>
          <w:rFonts w:hint="eastAsia" w:ascii="宋体" w:hAnsi="宋体"/>
          <w:color w:val="auto"/>
          <w:highlight w:val="none"/>
        </w:rPr>
        <w:t>响应文件的格式</w:t>
      </w:r>
    </w:p>
    <w:p w14:paraId="503A6E29">
      <w:pPr>
        <w:autoSpaceDE w:val="0"/>
        <w:autoSpaceDN w:val="0"/>
        <w:adjustRightInd w:val="0"/>
        <w:rPr>
          <w:rFonts w:ascii="宋体" w:hAnsi="宋体"/>
          <w:color w:val="auto"/>
          <w:highlight w:val="none"/>
        </w:rPr>
      </w:pPr>
      <w:r>
        <w:rPr>
          <w:rFonts w:hint="eastAsia" w:ascii="宋体" w:hAnsi="宋体"/>
          <w:color w:val="auto"/>
          <w:highlight w:val="none"/>
        </w:rPr>
        <w:t>封面：</w:t>
      </w:r>
    </w:p>
    <w:p w14:paraId="795C135B">
      <w:pPr>
        <w:autoSpaceDE w:val="0"/>
        <w:autoSpaceDN w:val="0"/>
        <w:adjustRightInd w:val="0"/>
        <w:rPr>
          <w:rFonts w:ascii="宋体" w:hAnsi="宋体"/>
          <w:color w:val="auto"/>
          <w:highlight w:val="none"/>
        </w:rPr>
      </w:pPr>
    </w:p>
    <w:p w14:paraId="1B04EA8F">
      <w:pPr>
        <w:autoSpaceDE w:val="0"/>
        <w:autoSpaceDN w:val="0"/>
        <w:adjustRightInd w:val="0"/>
        <w:rPr>
          <w:rFonts w:ascii="宋体" w:hAnsi="宋体"/>
          <w:color w:val="auto"/>
          <w:highlight w:val="none"/>
        </w:rPr>
      </w:pPr>
    </w:p>
    <w:p w14:paraId="1709A8FC">
      <w:pPr>
        <w:rPr>
          <w:rFonts w:ascii="宋体" w:hAnsi="宋体"/>
          <w:color w:val="auto"/>
          <w:highlight w:val="none"/>
        </w:rPr>
      </w:pPr>
    </w:p>
    <w:p w14:paraId="060CBE5A">
      <w:pPr>
        <w:rPr>
          <w:color w:val="auto"/>
          <w:highlight w:val="none"/>
        </w:rPr>
      </w:pPr>
    </w:p>
    <w:p w14:paraId="1313E70F">
      <w:pPr>
        <w:autoSpaceDE w:val="0"/>
        <w:autoSpaceDN w:val="0"/>
        <w:adjustRightInd w:val="0"/>
        <w:jc w:val="center"/>
        <w:rPr>
          <w:rFonts w:ascii="宋体" w:hAnsi="宋体"/>
          <w:color w:val="auto"/>
          <w:highlight w:val="none"/>
        </w:rPr>
      </w:pPr>
    </w:p>
    <w:p w14:paraId="056A9211">
      <w:pPr>
        <w:autoSpaceDE w:val="0"/>
        <w:autoSpaceDN w:val="0"/>
        <w:adjustRightInd w:val="0"/>
        <w:jc w:val="center"/>
        <w:rPr>
          <w:rFonts w:ascii="宋体" w:hAnsi="宋体"/>
          <w:bCs/>
          <w:color w:val="auto"/>
          <w:sz w:val="144"/>
          <w:szCs w:val="144"/>
          <w:highlight w:val="none"/>
        </w:rPr>
      </w:pPr>
    </w:p>
    <w:p w14:paraId="19270CDC">
      <w:pPr>
        <w:jc w:val="center"/>
        <w:rPr>
          <w:rFonts w:ascii="宋体" w:hAnsi="宋体"/>
          <w:color w:val="auto"/>
          <w:sz w:val="56"/>
          <w:szCs w:val="56"/>
          <w:highlight w:val="none"/>
        </w:rPr>
      </w:pPr>
      <w:bookmarkStart w:id="23" w:name="_Toc1438"/>
      <w:r>
        <w:rPr>
          <w:rFonts w:hint="eastAsia"/>
          <w:bCs/>
          <w:color w:val="auto"/>
          <w:sz w:val="96"/>
          <w:szCs w:val="160"/>
          <w:highlight w:val="none"/>
        </w:rPr>
        <w:t>响 应 文 件</w:t>
      </w:r>
      <w:bookmarkEnd w:id="23"/>
    </w:p>
    <w:p w14:paraId="12DD8858">
      <w:pPr>
        <w:jc w:val="center"/>
        <w:rPr>
          <w:color w:val="auto"/>
          <w:sz w:val="48"/>
          <w:szCs w:val="56"/>
          <w:highlight w:val="none"/>
        </w:rPr>
      </w:pPr>
      <w:bookmarkStart w:id="24" w:name="_Toc30410"/>
      <w:r>
        <w:rPr>
          <w:rFonts w:hint="eastAsia"/>
          <w:color w:val="auto"/>
          <w:sz w:val="48"/>
          <w:szCs w:val="56"/>
          <w:highlight w:val="none"/>
        </w:rPr>
        <w:t>（正本）</w:t>
      </w:r>
      <w:bookmarkEnd w:id="24"/>
    </w:p>
    <w:p w14:paraId="33B767F1">
      <w:pPr>
        <w:autoSpaceDE w:val="0"/>
        <w:autoSpaceDN w:val="0"/>
        <w:adjustRightInd w:val="0"/>
        <w:rPr>
          <w:rFonts w:ascii="宋体" w:hAnsi="宋体"/>
          <w:color w:val="auto"/>
          <w:szCs w:val="21"/>
          <w:highlight w:val="none"/>
        </w:rPr>
      </w:pPr>
    </w:p>
    <w:p w14:paraId="5FC54D46">
      <w:pPr>
        <w:autoSpaceDE w:val="0"/>
        <w:autoSpaceDN w:val="0"/>
        <w:adjustRightInd w:val="0"/>
        <w:rPr>
          <w:rFonts w:ascii="宋体" w:hAnsi="宋体"/>
          <w:color w:val="auto"/>
          <w:szCs w:val="21"/>
          <w:highlight w:val="none"/>
        </w:rPr>
      </w:pPr>
    </w:p>
    <w:p w14:paraId="1E000902">
      <w:pPr>
        <w:rPr>
          <w:rFonts w:ascii="宋体" w:hAnsi="宋体"/>
          <w:color w:val="auto"/>
          <w:szCs w:val="21"/>
          <w:highlight w:val="none"/>
        </w:rPr>
      </w:pPr>
    </w:p>
    <w:p w14:paraId="7D637FA6">
      <w:pPr>
        <w:rPr>
          <w:rFonts w:ascii="宋体" w:hAnsi="宋体"/>
          <w:color w:val="auto"/>
          <w:szCs w:val="21"/>
          <w:highlight w:val="none"/>
        </w:rPr>
      </w:pPr>
    </w:p>
    <w:p w14:paraId="2A405F06">
      <w:pPr>
        <w:rPr>
          <w:color w:val="auto"/>
          <w:highlight w:val="none"/>
        </w:rPr>
      </w:pPr>
    </w:p>
    <w:p w14:paraId="5AA69856">
      <w:pPr>
        <w:autoSpaceDE w:val="0"/>
        <w:autoSpaceDN w:val="0"/>
        <w:adjustRightInd w:val="0"/>
        <w:rPr>
          <w:rFonts w:ascii="宋体" w:hAnsi="宋体"/>
          <w:color w:val="auto"/>
          <w:szCs w:val="21"/>
          <w:highlight w:val="none"/>
        </w:rPr>
      </w:pPr>
    </w:p>
    <w:p w14:paraId="4A12C48A">
      <w:pPr>
        <w:rPr>
          <w:color w:val="auto"/>
          <w:highlight w:val="none"/>
        </w:rPr>
      </w:pPr>
    </w:p>
    <w:p w14:paraId="7C7387F5">
      <w:pPr>
        <w:keepNext/>
        <w:keepLines/>
        <w:rPr>
          <w:color w:val="auto"/>
          <w:highlight w:val="none"/>
        </w:rPr>
      </w:pPr>
    </w:p>
    <w:p w14:paraId="15B5D84A">
      <w:pPr>
        <w:rPr>
          <w:color w:val="auto"/>
          <w:highlight w:val="none"/>
        </w:rPr>
      </w:pPr>
    </w:p>
    <w:p w14:paraId="039118AD">
      <w:pPr>
        <w:autoSpaceDE w:val="0"/>
        <w:autoSpaceDN w:val="0"/>
        <w:adjustRightInd w:val="0"/>
        <w:rPr>
          <w:rFonts w:ascii="宋体" w:hAnsi="宋体"/>
          <w:color w:val="auto"/>
          <w:szCs w:val="21"/>
          <w:highlight w:val="none"/>
        </w:rPr>
      </w:pPr>
    </w:p>
    <w:p w14:paraId="09CEB9B7">
      <w:pPr>
        <w:autoSpaceDE w:val="0"/>
        <w:autoSpaceDN w:val="0"/>
        <w:adjustRightInd w:val="0"/>
        <w:ind w:firstLine="1186" w:firstLineChars="395"/>
        <w:rPr>
          <w:rFonts w:ascii="宋体" w:hAnsi="宋体"/>
          <w:b/>
          <w:bCs/>
          <w:color w:val="auto"/>
          <w:sz w:val="30"/>
          <w:szCs w:val="30"/>
          <w:highlight w:val="none"/>
        </w:rPr>
      </w:pPr>
    </w:p>
    <w:p w14:paraId="4AAAAF69">
      <w:pPr>
        <w:autoSpaceDE w:val="0"/>
        <w:autoSpaceDN w:val="0"/>
        <w:adjustRightInd w:val="0"/>
        <w:spacing w:line="480" w:lineRule="auto"/>
        <w:rPr>
          <w:rFonts w:ascii="宋体" w:hAnsi="宋体"/>
          <w:b/>
          <w:bCs/>
          <w:color w:val="auto"/>
          <w:sz w:val="30"/>
          <w:szCs w:val="30"/>
          <w:highlight w:val="none"/>
        </w:rPr>
      </w:pPr>
    </w:p>
    <w:p w14:paraId="6EEF5112">
      <w:pPr>
        <w:autoSpaceDE w:val="0"/>
        <w:autoSpaceDN w:val="0"/>
        <w:adjustRightInd w:val="0"/>
        <w:spacing w:line="480" w:lineRule="auto"/>
        <w:ind w:firstLine="1186" w:firstLineChars="395"/>
        <w:rPr>
          <w:rFonts w:ascii="宋体" w:hAnsi="宋体"/>
          <w:b/>
          <w:bCs/>
          <w:color w:val="auto"/>
          <w:sz w:val="30"/>
          <w:szCs w:val="30"/>
          <w:highlight w:val="none"/>
        </w:rPr>
      </w:pPr>
      <w:r>
        <w:rPr>
          <w:rFonts w:hint="eastAsia" w:ascii="宋体" w:hAnsi="宋体"/>
          <w:b/>
          <w:bCs/>
          <w:color w:val="auto"/>
          <w:sz w:val="30"/>
          <w:szCs w:val="30"/>
          <w:highlight w:val="none"/>
        </w:rPr>
        <w:t xml:space="preserve">                            </w:t>
      </w:r>
    </w:p>
    <w:p w14:paraId="55D441A5">
      <w:pPr>
        <w:autoSpaceDE w:val="0"/>
        <w:autoSpaceDN w:val="0"/>
        <w:adjustRightInd w:val="0"/>
        <w:spacing w:line="480" w:lineRule="auto"/>
        <w:ind w:firstLine="1186" w:firstLineChars="395"/>
        <w:rPr>
          <w:rFonts w:ascii="宋体" w:hAnsi="宋体"/>
          <w:b/>
          <w:bCs/>
          <w:color w:val="auto"/>
          <w:sz w:val="30"/>
          <w:szCs w:val="30"/>
          <w:highlight w:val="none"/>
        </w:rPr>
      </w:pPr>
      <w:r>
        <w:rPr>
          <w:rFonts w:hint="eastAsia" w:ascii="宋体" w:hAnsi="宋体"/>
          <w:b/>
          <w:bCs/>
          <w:color w:val="auto"/>
          <w:sz w:val="30"/>
          <w:szCs w:val="30"/>
          <w:highlight w:val="none"/>
        </w:rPr>
        <w:t xml:space="preserve">项目名称：                            </w:t>
      </w:r>
    </w:p>
    <w:p w14:paraId="7269678A">
      <w:pPr>
        <w:autoSpaceDE w:val="0"/>
        <w:autoSpaceDN w:val="0"/>
        <w:adjustRightInd w:val="0"/>
        <w:spacing w:line="480" w:lineRule="auto"/>
        <w:ind w:firstLine="1186" w:firstLineChars="395"/>
        <w:rPr>
          <w:rFonts w:ascii="宋体" w:hAnsi="宋体"/>
          <w:b/>
          <w:bCs/>
          <w:color w:val="auto"/>
          <w:sz w:val="30"/>
          <w:szCs w:val="30"/>
          <w:highlight w:val="none"/>
        </w:rPr>
      </w:pPr>
      <w:r>
        <w:rPr>
          <w:rFonts w:hint="eastAsia" w:ascii="宋体" w:hAnsi="宋体"/>
          <w:b/>
          <w:bCs/>
          <w:color w:val="auto"/>
          <w:sz w:val="30"/>
          <w:szCs w:val="30"/>
          <w:highlight w:val="none"/>
        </w:rPr>
        <w:t>供应商名称：</w:t>
      </w:r>
    </w:p>
    <w:p w14:paraId="0C4DC350">
      <w:pPr>
        <w:autoSpaceDE w:val="0"/>
        <w:autoSpaceDN w:val="0"/>
        <w:adjustRightInd w:val="0"/>
        <w:spacing w:line="480" w:lineRule="auto"/>
        <w:ind w:firstLine="1186" w:firstLineChars="395"/>
        <w:rPr>
          <w:rFonts w:ascii="宋体" w:hAnsi="宋体"/>
          <w:b/>
          <w:bCs/>
          <w:color w:val="auto"/>
          <w:sz w:val="30"/>
          <w:szCs w:val="30"/>
          <w:highlight w:val="none"/>
        </w:rPr>
      </w:pPr>
      <w:r>
        <w:rPr>
          <w:rFonts w:hint="eastAsia" w:ascii="宋体" w:hAnsi="宋体"/>
          <w:b/>
          <w:bCs/>
          <w:color w:val="auto"/>
          <w:sz w:val="30"/>
          <w:szCs w:val="30"/>
          <w:highlight w:val="none"/>
        </w:rPr>
        <w:t>日          期：       年       月       日</w:t>
      </w:r>
    </w:p>
    <w:p w14:paraId="075FB808">
      <w:pPr>
        <w:jc w:val="center"/>
        <w:rPr>
          <w:rFonts w:hint="eastAsia"/>
          <w:b/>
          <w:bCs/>
          <w:color w:val="auto"/>
          <w:sz w:val="24"/>
          <w:szCs w:val="32"/>
          <w:highlight w:val="none"/>
        </w:rPr>
      </w:pPr>
      <w:bookmarkStart w:id="25" w:name="_Toc26282"/>
      <w:bookmarkStart w:id="26" w:name="_Toc29572"/>
      <w:bookmarkStart w:id="27" w:name="_Toc29133"/>
    </w:p>
    <w:p w14:paraId="49E3E3D8">
      <w:pPr>
        <w:pStyle w:val="11"/>
        <w:rPr>
          <w:rFonts w:hint="eastAsia"/>
          <w:color w:val="auto"/>
          <w:highlight w:val="none"/>
        </w:rPr>
      </w:pPr>
    </w:p>
    <w:p w14:paraId="10C026F5">
      <w:pPr>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响应文件目录</w:t>
      </w:r>
      <w:bookmarkEnd w:id="25"/>
      <w:bookmarkEnd w:id="26"/>
      <w:bookmarkEnd w:id="27"/>
    </w:p>
    <w:p w14:paraId="0F1BC97C">
      <w:pPr>
        <w:autoSpaceDE w:val="0"/>
        <w:autoSpaceDN w:val="0"/>
        <w:adjustRightInd w:val="0"/>
        <w:rPr>
          <w:rFonts w:hint="eastAsia" w:ascii="仿宋_GB2312" w:hAnsi="仿宋_GB2312" w:eastAsia="仿宋_GB2312" w:cs="仿宋_GB2312"/>
          <w:b/>
          <w:bCs/>
          <w:color w:val="auto"/>
          <w:sz w:val="32"/>
          <w:szCs w:val="32"/>
          <w:highlight w:val="none"/>
        </w:rPr>
      </w:pPr>
    </w:p>
    <w:p w14:paraId="47F4B5F1">
      <w:pPr>
        <w:autoSpaceDE w:val="0"/>
        <w:autoSpaceDN w:val="0"/>
        <w:adjustRightInd w:val="0"/>
        <w:spacing w:line="360" w:lineRule="auto"/>
        <w:rPr>
          <w:rFonts w:hint="eastAsia" w:ascii="仿宋_GB2312" w:hAnsi="仿宋_GB2312" w:eastAsia="仿宋_GB2312" w:cs="仿宋_GB2312"/>
          <w:bCs/>
          <w:color w:val="auto"/>
          <w:sz w:val="32"/>
          <w:szCs w:val="32"/>
          <w:highlight w:val="none"/>
        </w:rPr>
      </w:pPr>
    </w:p>
    <w:p w14:paraId="22F8E8CE">
      <w:pPr>
        <w:autoSpaceDE w:val="0"/>
        <w:autoSpaceDN w:val="0"/>
        <w:adjustRightInd w:val="0"/>
        <w:spacing w:line="360" w:lineRule="auto"/>
        <w:rPr>
          <w:rFonts w:hint="eastAsia" w:ascii="仿宋_GB2312" w:hAnsi="仿宋_GB2312" w:eastAsia="仿宋_GB2312" w:cs="仿宋_GB2312"/>
          <w:bCs/>
          <w:color w:val="auto"/>
          <w:sz w:val="32"/>
          <w:szCs w:val="32"/>
          <w:highlight w:val="none"/>
        </w:rPr>
      </w:pPr>
    </w:p>
    <w:p w14:paraId="5CDA7A55">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一、</w:t>
      </w:r>
      <w:r>
        <w:rPr>
          <w:rFonts w:hint="eastAsia" w:ascii="仿宋_GB2312" w:hAnsi="仿宋_GB2312" w:eastAsia="仿宋_GB2312" w:cs="仿宋_GB2312"/>
          <w:bCs/>
          <w:color w:val="auto"/>
          <w:sz w:val="32"/>
          <w:szCs w:val="32"/>
          <w:highlight w:val="none"/>
        </w:rPr>
        <w:t>法定代表人身份证明书</w:t>
      </w:r>
    </w:p>
    <w:p w14:paraId="010EA146">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二、</w:t>
      </w:r>
      <w:r>
        <w:rPr>
          <w:rFonts w:hint="eastAsia" w:ascii="仿宋_GB2312" w:hAnsi="仿宋_GB2312" w:eastAsia="仿宋_GB2312" w:cs="仿宋_GB2312"/>
          <w:bCs/>
          <w:color w:val="auto"/>
          <w:sz w:val="32"/>
          <w:szCs w:val="32"/>
          <w:highlight w:val="none"/>
        </w:rPr>
        <w:t>法定代表人授权委托书</w:t>
      </w:r>
    </w:p>
    <w:p w14:paraId="7540519E">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三、</w:t>
      </w:r>
      <w:r>
        <w:rPr>
          <w:rFonts w:hint="eastAsia" w:ascii="仿宋_GB2312" w:hAnsi="仿宋_GB2312" w:eastAsia="仿宋_GB2312" w:cs="仿宋_GB2312"/>
          <w:bCs/>
          <w:color w:val="auto"/>
          <w:sz w:val="32"/>
          <w:szCs w:val="32"/>
          <w:highlight w:val="none"/>
        </w:rPr>
        <w:t>报价表</w:t>
      </w:r>
    </w:p>
    <w:p w14:paraId="67554154">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四、</w:t>
      </w:r>
      <w:r>
        <w:rPr>
          <w:rFonts w:hint="eastAsia" w:ascii="仿宋_GB2312" w:hAnsi="仿宋_GB2312" w:eastAsia="仿宋_GB2312" w:cs="仿宋_GB2312"/>
          <w:bCs/>
          <w:color w:val="auto"/>
          <w:sz w:val="32"/>
          <w:szCs w:val="32"/>
          <w:highlight w:val="none"/>
        </w:rPr>
        <w:t>项目预算书</w:t>
      </w:r>
    </w:p>
    <w:p w14:paraId="70A3ED66">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五、</w:t>
      </w:r>
      <w:r>
        <w:rPr>
          <w:rFonts w:hint="eastAsia" w:ascii="仿宋_GB2312" w:hAnsi="仿宋_GB2312" w:eastAsia="仿宋_GB2312" w:cs="仿宋_GB2312"/>
          <w:bCs/>
          <w:color w:val="auto"/>
          <w:sz w:val="32"/>
          <w:szCs w:val="32"/>
          <w:highlight w:val="none"/>
        </w:rPr>
        <w:t>资格证明材料</w:t>
      </w:r>
    </w:p>
    <w:p w14:paraId="25CCD1B0">
      <w:pPr>
        <w:pStyle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 xml:space="preserve">  六、满足相关规定承诺书</w:t>
      </w:r>
    </w:p>
    <w:p w14:paraId="10C277E2">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七、</w:t>
      </w:r>
      <w:r>
        <w:rPr>
          <w:rFonts w:hint="eastAsia" w:ascii="仿宋_GB2312" w:hAnsi="仿宋_GB2312" w:eastAsia="仿宋_GB2312" w:cs="仿宋_GB2312"/>
          <w:bCs/>
          <w:color w:val="auto"/>
          <w:sz w:val="32"/>
          <w:szCs w:val="32"/>
          <w:highlight w:val="none"/>
        </w:rPr>
        <w:t>无重大违法记录的书面声明</w:t>
      </w:r>
    </w:p>
    <w:p w14:paraId="027A1FDE">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八、</w:t>
      </w:r>
      <w:r>
        <w:rPr>
          <w:rFonts w:hint="eastAsia" w:ascii="仿宋_GB2312" w:hAnsi="仿宋_GB2312" w:eastAsia="仿宋_GB2312" w:cs="仿宋_GB2312"/>
          <w:bCs/>
          <w:color w:val="auto"/>
          <w:sz w:val="32"/>
          <w:szCs w:val="32"/>
          <w:highlight w:val="none"/>
        </w:rPr>
        <w:t>税率及不含税价合规承诺书</w:t>
      </w:r>
    </w:p>
    <w:p w14:paraId="12B2CE86">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九、</w:t>
      </w:r>
      <w:r>
        <w:rPr>
          <w:rFonts w:hint="eastAsia" w:ascii="仿宋_GB2312" w:hAnsi="仿宋_GB2312" w:eastAsia="仿宋_GB2312" w:cs="仿宋_GB2312"/>
          <w:bCs/>
          <w:color w:val="auto"/>
          <w:sz w:val="32"/>
          <w:szCs w:val="32"/>
          <w:highlight w:val="none"/>
        </w:rPr>
        <w:t>不转包、不违法分包承诺书</w:t>
      </w:r>
    </w:p>
    <w:p w14:paraId="76295890">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十、</w:t>
      </w:r>
      <w:r>
        <w:rPr>
          <w:rFonts w:hint="eastAsia" w:ascii="仿宋_GB2312" w:hAnsi="仿宋_GB2312" w:eastAsia="仿宋_GB2312" w:cs="仿宋_GB2312"/>
          <w:bCs/>
          <w:color w:val="auto"/>
          <w:sz w:val="32"/>
          <w:szCs w:val="32"/>
          <w:highlight w:val="none"/>
        </w:rPr>
        <w:t>质量、安全、文明施工目标承诺书</w:t>
      </w:r>
    </w:p>
    <w:p w14:paraId="05A92185">
      <w:pPr>
        <w:autoSpaceDE w:val="0"/>
        <w:autoSpaceDN w:val="0"/>
        <w:adjustRightInd w:val="0"/>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十一、成品保护方案及承诺书</w:t>
      </w:r>
    </w:p>
    <w:p w14:paraId="43FFF86C">
      <w:pPr>
        <w:pStyle w:val="2"/>
        <w:ind w:firstLine="640" w:firstLineChars="200"/>
        <w:rPr>
          <w:rFonts w:hint="eastAsia" w:ascii="仿宋_GB2312" w:hAnsi="仿宋_GB2312" w:eastAsia="仿宋_GB2312" w:cs="仿宋_GB2312"/>
          <w:bCs/>
          <w:color w:val="auto"/>
          <w:sz w:val="32"/>
          <w:szCs w:val="32"/>
          <w:highlight w:val="none"/>
          <w:lang w:val="en-US" w:eastAsia="zh-CN"/>
        </w:rPr>
        <w:sectPr>
          <w:pgSz w:w="11906" w:h="16838"/>
          <w:pgMar w:top="1418" w:right="1588" w:bottom="1247" w:left="1588" w:header="737" w:footer="851" w:gutter="0"/>
          <w:cols w:space="720" w:num="1"/>
          <w:docGrid w:linePitch="312" w:charSpace="0"/>
        </w:sectPr>
      </w:pPr>
      <w:r>
        <w:rPr>
          <w:rFonts w:hint="eastAsia" w:ascii="仿宋_GB2312" w:hAnsi="仿宋_GB2312" w:eastAsia="仿宋_GB2312" w:cs="仿宋_GB2312"/>
          <w:bCs/>
          <w:color w:val="auto"/>
          <w:sz w:val="32"/>
          <w:szCs w:val="32"/>
          <w:highlight w:val="none"/>
          <w:lang w:val="en-US" w:eastAsia="zh-CN"/>
        </w:rPr>
        <w:t>十二、其他</w:t>
      </w:r>
    </w:p>
    <w:p w14:paraId="44B444A7">
      <w:pPr>
        <w:rPr>
          <w:rFonts w:hint="eastAsia"/>
          <w:color w:val="auto"/>
          <w:highlight w:val="none"/>
        </w:rPr>
      </w:pPr>
    </w:p>
    <w:p w14:paraId="478192DA">
      <w:pPr>
        <w:ind w:firstLine="591" w:firstLineChars="200"/>
        <w:rPr>
          <w:rFonts w:hint="eastAsia" w:ascii="仿宋_GB2312" w:hAnsi="仿宋_GB2312" w:eastAsia="仿宋_GB2312" w:cs="仿宋_GB2312"/>
          <w:b/>
          <w:bCs/>
          <w:color w:val="auto"/>
          <w:spacing w:val="-13"/>
          <w:sz w:val="32"/>
          <w:szCs w:val="32"/>
          <w:highlight w:val="none"/>
          <w:lang w:val="en-US" w:eastAsia="zh-CN"/>
        </w:rPr>
      </w:pPr>
      <w:r>
        <w:rPr>
          <w:rFonts w:hint="eastAsia" w:ascii="仿宋_GB2312" w:hAnsi="仿宋_GB2312" w:eastAsia="仿宋_GB2312" w:cs="仿宋_GB2312"/>
          <w:b/>
          <w:bCs/>
          <w:color w:val="auto"/>
          <w:spacing w:val="-13"/>
          <w:sz w:val="32"/>
          <w:szCs w:val="32"/>
          <w:highlight w:val="none"/>
          <w:lang w:val="en-US" w:eastAsia="zh-CN"/>
        </w:rPr>
        <w:t>附件</w:t>
      </w:r>
    </w:p>
    <w:p w14:paraId="4F0AB866">
      <w:pPr>
        <w:jc w:val="center"/>
        <w:rPr>
          <w:rFonts w:hint="eastAsia" w:ascii="仿宋_GB2312" w:hAnsi="仿宋_GB2312" w:eastAsia="仿宋_GB2312" w:cs="仿宋_GB2312"/>
          <w:b/>
          <w:bCs/>
          <w:color w:val="auto"/>
          <w:spacing w:val="-13"/>
          <w:sz w:val="32"/>
          <w:szCs w:val="32"/>
          <w:highlight w:val="none"/>
          <w:lang w:val="en-US" w:eastAsia="zh-CN"/>
        </w:rPr>
      </w:pPr>
      <w:bookmarkStart w:id="28" w:name="_Toc428190931"/>
      <w:bookmarkStart w:id="29" w:name="_Toc439183283"/>
      <w:bookmarkStart w:id="30" w:name="_Toc425867249"/>
      <w:bookmarkStart w:id="31" w:name="_Toc445892522"/>
      <w:bookmarkStart w:id="32" w:name="_Toc427757977"/>
      <w:bookmarkStart w:id="33" w:name="_Toc439868861"/>
      <w:bookmarkStart w:id="34" w:name="_Toc427594665"/>
      <w:bookmarkStart w:id="35" w:name="_Toc425867971"/>
      <w:r>
        <w:rPr>
          <w:rFonts w:hint="eastAsia" w:ascii="仿宋_GB2312" w:hAnsi="仿宋_GB2312" w:eastAsia="仿宋_GB2312" w:cs="仿宋_GB2312"/>
          <w:b/>
          <w:bCs/>
          <w:color w:val="auto"/>
          <w:spacing w:val="-13"/>
          <w:sz w:val="32"/>
          <w:szCs w:val="32"/>
          <w:highlight w:val="none"/>
          <w:lang w:val="en-US" w:eastAsia="zh-CN"/>
        </w:rPr>
        <w:t>附件1：法定代表人身份证明书</w:t>
      </w:r>
      <w:bookmarkEnd w:id="28"/>
      <w:bookmarkEnd w:id="29"/>
      <w:bookmarkEnd w:id="30"/>
      <w:bookmarkEnd w:id="31"/>
      <w:bookmarkEnd w:id="32"/>
      <w:bookmarkEnd w:id="33"/>
      <w:bookmarkEnd w:id="34"/>
      <w:bookmarkEnd w:id="35"/>
    </w:p>
    <w:p w14:paraId="07597B69">
      <w:pPr>
        <w:ind w:firstLine="588" w:firstLineChars="200"/>
        <w:rPr>
          <w:rFonts w:hint="eastAsia" w:ascii="仿宋_GB2312" w:hAnsi="仿宋_GB2312" w:eastAsia="仿宋_GB2312" w:cs="仿宋_GB2312"/>
          <w:color w:val="auto"/>
          <w:spacing w:val="-13"/>
          <w:sz w:val="32"/>
          <w:szCs w:val="32"/>
          <w:highlight w:val="none"/>
          <w:lang w:val="en-US" w:eastAsia="zh-CN"/>
        </w:rPr>
      </w:pPr>
    </w:p>
    <w:p w14:paraId="4A6C305C">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单位名称：                                           </w:t>
      </w:r>
    </w:p>
    <w:p w14:paraId="36A1B1CE">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单位性质：                                           </w:t>
      </w:r>
    </w:p>
    <w:p w14:paraId="74C73998">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地    址：                                           </w:t>
      </w:r>
    </w:p>
    <w:p w14:paraId="4914E30E">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成立时间：                                           </w:t>
      </w:r>
    </w:p>
    <w:p w14:paraId="26EFB366">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经营期限：                                           </w:t>
      </w:r>
    </w:p>
    <w:p w14:paraId="12658961">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姓名：        性别：         职务：   </w:t>
      </w:r>
    </w:p>
    <w:p w14:paraId="2D8E44EF">
      <w:pPr>
        <w:adjustRightInd w:val="0"/>
        <w:snapToGrid w:val="0"/>
        <w:spacing w:line="480" w:lineRule="exact"/>
        <w:ind w:firstLine="588" w:firstLineChars="200"/>
        <w:jc w:val="left"/>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电话：</w:t>
      </w:r>
      <w:r>
        <w:rPr>
          <w:rFonts w:hint="eastAsia" w:ascii="仿宋_GB2312" w:hAnsi="仿宋_GB2312" w:eastAsia="仿宋_GB2312" w:cs="仿宋_GB2312"/>
          <w:color w:val="auto"/>
          <w:spacing w:val="-13"/>
          <w:sz w:val="32"/>
          <w:szCs w:val="32"/>
          <w:highlight w:val="none"/>
          <w:lang w:val="en-US" w:eastAsia="zh-CN"/>
        </w:rPr>
        <w:t xml:space="preserve"> </w:t>
      </w:r>
    </w:p>
    <w:p w14:paraId="146DA436">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身份证号码：                                         </w:t>
      </w:r>
    </w:p>
    <w:p w14:paraId="51E23B5B">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系         （单位名称）     的法定代表人。</w:t>
      </w:r>
    </w:p>
    <w:p w14:paraId="78DE27BD">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特此证明。</w:t>
      </w:r>
    </w:p>
    <w:p w14:paraId="0D88EE54">
      <w:pPr>
        <w:ind w:firstLine="588" w:firstLineChars="200"/>
        <w:rPr>
          <w:rFonts w:hint="eastAsia" w:ascii="仿宋_GB2312" w:hAnsi="仿宋_GB2312" w:eastAsia="仿宋_GB2312" w:cs="仿宋_GB2312"/>
          <w:color w:val="auto"/>
          <w:spacing w:val="-13"/>
          <w:sz w:val="32"/>
          <w:szCs w:val="32"/>
          <w:highlight w:val="none"/>
          <w:lang w:val="en-US" w:eastAsia="zh-CN"/>
        </w:rPr>
      </w:pPr>
    </w:p>
    <w:p w14:paraId="4321AA74">
      <w:pPr>
        <w:ind w:firstLine="588" w:firstLineChars="200"/>
        <w:rPr>
          <w:rFonts w:hint="eastAsia" w:ascii="仿宋_GB2312" w:hAnsi="仿宋_GB2312" w:eastAsia="仿宋_GB2312" w:cs="仿宋_GB2312"/>
          <w:color w:val="auto"/>
          <w:spacing w:val="-13"/>
          <w:sz w:val="32"/>
          <w:szCs w:val="32"/>
          <w:highlight w:val="none"/>
          <w:lang w:val="en-US" w:eastAsia="zh-CN"/>
        </w:rPr>
      </w:pPr>
    </w:p>
    <w:p w14:paraId="77240D5E">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                      </w:t>
      </w: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w:t>
      </w:r>
      <w:r>
        <w:rPr>
          <w:rFonts w:hint="eastAsia" w:ascii="仿宋_GB2312" w:hAnsi="仿宋_GB2312" w:eastAsia="仿宋_GB2312" w:cs="仿宋_GB2312"/>
          <w:color w:val="auto"/>
          <w:spacing w:val="-13"/>
          <w:sz w:val="32"/>
          <w:szCs w:val="32"/>
          <w:highlight w:val="none"/>
          <w:lang w:val="en-US" w:eastAsia="zh-CN"/>
        </w:rPr>
        <w:t>供应商：                （盖章）</w:t>
      </w:r>
    </w:p>
    <w:p w14:paraId="6F419C6B">
      <w:pPr>
        <w:ind w:firstLine="588" w:firstLineChars="200"/>
        <w:rPr>
          <w:rFonts w:hint="eastAsia" w:ascii="仿宋_GB2312" w:hAnsi="仿宋_GB2312" w:eastAsia="仿宋_GB2312" w:cs="仿宋_GB2312"/>
          <w:color w:val="auto"/>
          <w:spacing w:val="-13"/>
          <w:sz w:val="32"/>
          <w:szCs w:val="32"/>
          <w:highlight w:val="none"/>
          <w:lang w:val="en-US" w:eastAsia="zh-CN"/>
        </w:rPr>
      </w:pPr>
    </w:p>
    <w:p w14:paraId="69FDA492">
      <w:pPr>
        <w:ind w:firstLine="588"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 xml:space="preserve">                       日期：       年      月       日</w:t>
      </w:r>
    </w:p>
    <w:p w14:paraId="3AECE9BC">
      <w:pPr>
        <w:ind w:firstLine="588" w:firstLineChars="200"/>
        <w:rPr>
          <w:rFonts w:hint="eastAsia" w:ascii="仿宋_GB2312" w:hAnsi="仿宋_GB2312" w:eastAsia="仿宋_GB2312" w:cs="仿宋_GB2312"/>
          <w:color w:val="auto"/>
          <w:spacing w:val="-13"/>
          <w:sz w:val="32"/>
          <w:szCs w:val="32"/>
          <w:highlight w:val="none"/>
          <w:lang w:val="en-US" w:eastAsia="zh-CN"/>
        </w:rPr>
      </w:pPr>
    </w:p>
    <w:p w14:paraId="050E2FBE">
      <w:pPr>
        <w:ind w:firstLine="588" w:firstLineChars="200"/>
        <w:rPr>
          <w:rFonts w:hint="eastAsia" w:ascii="仿宋_GB2312" w:hAnsi="仿宋_GB2312" w:eastAsia="仿宋_GB2312" w:cs="仿宋_GB2312"/>
          <w:color w:val="auto"/>
          <w:spacing w:val="-13"/>
          <w:sz w:val="32"/>
          <w:szCs w:val="32"/>
          <w:highlight w:val="none"/>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4"/>
      </w:tblGrid>
      <w:tr w14:paraId="55DE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404" w:type="dxa"/>
            <w:noWrap w:val="0"/>
            <w:vAlign w:val="top"/>
          </w:tcPr>
          <w:p w14:paraId="088FC003">
            <w:pPr>
              <w:ind w:firstLine="591" w:firstLineChars="200"/>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b/>
                <w:bCs/>
                <w:color w:val="auto"/>
                <w:spacing w:val="-13"/>
                <w:sz w:val="32"/>
                <w:szCs w:val="32"/>
                <w:highlight w:val="none"/>
                <w:lang w:val="en-US" w:eastAsia="zh-CN"/>
              </w:rPr>
              <w:t>法定代表人有效身份证件复印件</w:t>
            </w:r>
            <w:r>
              <w:rPr>
                <w:rFonts w:hint="eastAsia" w:ascii="仿宋_GB2312" w:hAnsi="仿宋_GB2312" w:eastAsia="仿宋_GB2312" w:cs="仿宋_GB2312"/>
                <w:color w:val="auto"/>
                <w:spacing w:val="-13"/>
                <w:sz w:val="32"/>
                <w:szCs w:val="32"/>
                <w:highlight w:val="none"/>
                <w:lang w:val="en-US" w:eastAsia="zh-CN"/>
              </w:rPr>
              <w:t>：</w:t>
            </w:r>
          </w:p>
        </w:tc>
      </w:tr>
    </w:tbl>
    <w:p w14:paraId="0B8E6B97">
      <w:pPr>
        <w:spacing w:line="480" w:lineRule="exact"/>
        <w:rPr>
          <w:rFonts w:ascii="宋体" w:hAnsi="宋体"/>
          <w:b/>
          <w:color w:val="auto"/>
          <w:sz w:val="24"/>
          <w:highlight w:val="none"/>
        </w:rPr>
      </w:pPr>
    </w:p>
    <w:p w14:paraId="00780C26">
      <w:pPr>
        <w:pStyle w:val="11"/>
        <w:ind w:left="0" w:leftChars="0" w:firstLine="0" w:firstLineChars="0"/>
        <w:rPr>
          <w:color w:val="auto"/>
          <w:highlight w:val="none"/>
        </w:rPr>
      </w:pPr>
    </w:p>
    <w:p w14:paraId="5115A0DD">
      <w:pPr>
        <w:rPr>
          <w:color w:val="auto"/>
          <w:highlight w:val="none"/>
        </w:rPr>
      </w:pPr>
    </w:p>
    <w:p w14:paraId="5E22BEC5">
      <w:pPr>
        <w:pStyle w:val="11"/>
        <w:rPr>
          <w:color w:val="auto"/>
          <w:highlight w:val="none"/>
        </w:rPr>
      </w:pPr>
    </w:p>
    <w:p w14:paraId="59488264">
      <w:pPr>
        <w:pStyle w:val="11"/>
        <w:ind w:left="0" w:leftChars="0" w:firstLine="0" w:firstLineChars="0"/>
        <w:rPr>
          <w:rFonts w:hint="eastAsia"/>
          <w:color w:val="auto"/>
          <w:highlight w:val="none"/>
          <w:lang w:val="en-US" w:eastAsia="zh-CN"/>
        </w:rPr>
      </w:pPr>
      <w:bookmarkStart w:id="36" w:name="_Toc191282675"/>
      <w:bookmarkStart w:id="37" w:name="_Toc439868862"/>
      <w:bookmarkStart w:id="38" w:name="_Toc445892523"/>
    </w:p>
    <w:p w14:paraId="078F4542">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附件2：法定代表人授权委托书</w:t>
      </w:r>
      <w:bookmarkEnd w:id="36"/>
      <w:bookmarkEnd w:id="37"/>
      <w:bookmarkEnd w:id="38"/>
    </w:p>
    <w:p w14:paraId="10DF7BF9">
      <w:pPr>
        <w:adjustRightInd w:val="0"/>
        <w:snapToGrid w:val="0"/>
        <w:spacing w:line="480" w:lineRule="exact"/>
        <w:jc w:val="center"/>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484708B7">
      <w:pPr>
        <w:adjustRightInd w:val="0"/>
        <w:snapToGrid w:val="0"/>
        <w:spacing w:line="480" w:lineRule="exact"/>
        <w:ind w:firstLine="482"/>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本授权委托书声明：我   （法定代表人姓名）   ，系     （单位名称）     的法定代表人，现授权委托  （授权代理人姓名）  为我公司委托代理人，以本公司的名义参加  （项目名称）  的询比响应活动，委托代理人在询价评审、合同磋商、签约及办理相关公证等过程中所签署的一切文件和处理与之有关的一切事务，我均予承认。</w:t>
      </w:r>
    </w:p>
    <w:p w14:paraId="4B923581">
      <w:pPr>
        <w:adjustRightInd w:val="0"/>
        <w:snapToGrid w:val="0"/>
        <w:spacing w:line="480" w:lineRule="exact"/>
        <w:ind w:firstLine="48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该授权代理人无转委托权。</w:t>
      </w:r>
    </w:p>
    <w:p w14:paraId="13021F1F">
      <w:pPr>
        <w:adjustRightInd w:val="0"/>
        <w:snapToGrid w:val="0"/>
        <w:spacing w:line="480" w:lineRule="exact"/>
        <w:ind w:firstLine="48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27ACECCC">
      <w:pPr>
        <w:adjustRightInd w:val="0"/>
        <w:snapToGrid w:val="0"/>
        <w:spacing w:line="480" w:lineRule="exact"/>
        <w:ind w:firstLine="48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特此授权</w:t>
      </w:r>
      <w:r>
        <w:rPr>
          <w:rFonts w:hint="eastAsia" w:ascii="仿宋_GB2312" w:hAnsi="仿宋_GB2312" w:eastAsia="仿宋_GB2312" w:cs="仿宋_GB2312"/>
          <w:b w:val="0"/>
          <w:bCs w:val="0"/>
          <w:snapToGrid w:val="0"/>
          <w:color w:val="auto"/>
          <w:spacing w:val="-13"/>
          <w:kern w:val="0"/>
          <w:sz w:val="32"/>
          <w:szCs w:val="32"/>
          <w:highlight w:val="none"/>
          <w:lang w:val="en-US" w:eastAsia="zh-CN"/>
        </w:rPr>
        <w:t>。</w:t>
      </w:r>
    </w:p>
    <w:p w14:paraId="4A022D29">
      <w:pPr>
        <w:adjustRightInd w:val="0"/>
        <w:snapToGrid w:val="0"/>
        <w:spacing w:line="480" w:lineRule="exact"/>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E435568">
      <w:pPr>
        <w:adjustRightInd w:val="0"/>
        <w:snapToGrid w:val="0"/>
        <w:spacing w:line="480" w:lineRule="exact"/>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203E9DB7">
      <w:pPr>
        <w:adjustRightInd w:val="0"/>
        <w:snapToGrid w:val="0"/>
        <w:spacing w:line="480" w:lineRule="exact"/>
        <w:ind w:firstLine="3528" w:firstLineChars="1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响应供应商（公章）：</w:t>
      </w:r>
    </w:p>
    <w:p w14:paraId="511D4223">
      <w:pPr>
        <w:adjustRightInd w:val="0"/>
        <w:snapToGrid w:val="0"/>
        <w:spacing w:line="480" w:lineRule="exact"/>
        <w:ind w:firstLine="3528" w:firstLineChars="1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法定代表人（签字或印章）：</w:t>
      </w:r>
    </w:p>
    <w:p w14:paraId="43970F30">
      <w:pPr>
        <w:adjustRightInd w:val="0"/>
        <w:snapToGrid w:val="0"/>
        <w:spacing w:line="480" w:lineRule="exact"/>
        <w:ind w:left="4595" w:leftChars="1698" w:hanging="1029" w:hangingChars="35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代理人姓名：          性别：  </w:t>
      </w:r>
    </w:p>
    <w:p w14:paraId="33F5BDD1">
      <w:pPr>
        <w:adjustRightInd w:val="0"/>
        <w:snapToGrid w:val="0"/>
        <w:spacing w:line="480" w:lineRule="exact"/>
        <w:ind w:left="4595" w:leftChars="1698" w:hanging="1029" w:hangingChars="35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职务：</w:t>
      </w:r>
    </w:p>
    <w:p w14:paraId="1C86A356">
      <w:pPr>
        <w:adjustRightInd w:val="0"/>
        <w:snapToGrid w:val="0"/>
        <w:spacing w:line="480" w:lineRule="exact"/>
        <w:ind w:left="4595" w:leftChars="1698" w:hanging="1029" w:hangingChars="35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电话：</w:t>
      </w:r>
    </w:p>
    <w:p w14:paraId="6976FC67">
      <w:pPr>
        <w:adjustRightInd w:val="0"/>
        <w:snapToGrid w:val="0"/>
        <w:spacing w:line="480" w:lineRule="exact"/>
        <w:ind w:firstLine="3528" w:firstLineChars="1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授权委托日期：    年     月    日</w:t>
      </w:r>
    </w:p>
    <w:p w14:paraId="7EE74214">
      <w:pPr>
        <w:adjustRightInd w:val="0"/>
        <w:snapToGrid w:val="0"/>
        <w:spacing w:line="480" w:lineRule="exact"/>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47DB3A38">
      <w:pPr>
        <w:pStyle w:val="11"/>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76899A5C">
      <w:pPr>
        <w:adjustRightInd w:val="0"/>
        <w:snapToGrid w:val="0"/>
        <w:spacing w:line="480" w:lineRule="exact"/>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4"/>
      </w:tblGrid>
      <w:tr w14:paraId="1F0B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8404" w:type="dxa"/>
            <w:noWrap w:val="0"/>
            <w:vAlign w:val="top"/>
          </w:tcPr>
          <w:p w14:paraId="2643AE3F">
            <w:pPr>
              <w:spacing w:line="48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授权代理人有效身份证件复印件：</w:t>
            </w:r>
          </w:p>
        </w:tc>
      </w:tr>
    </w:tbl>
    <w:p w14:paraId="3AEF1CFE">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2C0EF107">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3A1202E0">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附件3：报价表</w:t>
      </w:r>
    </w:p>
    <w:p w14:paraId="0DA4BDAE">
      <w:pPr>
        <w:spacing w:line="360" w:lineRule="auto"/>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4714BCA">
      <w:pPr>
        <w:spacing w:line="360" w:lineRule="auto"/>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项目名称：                     </w:t>
      </w:r>
    </w:p>
    <w:tbl>
      <w:tblPr>
        <w:tblStyle w:val="12"/>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95"/>
        <w:gridCol w:w="6120"/>
      </w:tblGrid>
      <w:tr w14:paraId="0C21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2933">
            <w:pPr>
              <w:keepNext w:val="0"/>
              <w:keepLines w:val="0"/>
              <w:widowControl/>
              <w:suppressLineNumbers w:val="0"/>
              <w:spacing w:line="360" w:lineRule="auto"/>
              <w:jc w:val="center"/>
              <w:textAlignment w:val="center"/>
              <w:rPr>
                <w:rFonts w:ascii="仿宋_GB2312" w:hAnsi="宋体" w:eastAsia="仿宋_GB2312" w:cs="仿宋_GB2312"/>
                <w:i w:val="0"/>
                <w:iCs w:val="0"/>
                <w:color w:val="auto"/>
                <w:sz w:val="32"/>
                <w:szCs w:val="32"/>
                <w:highlight w:val="none"/>
                <w:u w:val="none"/>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项目</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EA02">
            <w:pPr>
              <w:keepNext w:val="0"/>
              <w:keepLines w:val="0"/>
              <w:widowControl/>
              <w:suppressLineNumbers w:val="0"/>
              <w:spacing w:line="360" w:lineRule="auto"/>
              <w:jc w:val="center"/>
              <w:textAlignment w:val="center"/>
              <w:rPr>
                <w:rFonts w:hint="eastAsia" w:ascii="仿宋_GB2312" w:hAnsi="宋体" w:eastAsia="仿宋_GB2312" w:cs="仿宋_GB2312"/>
                <w:i w:val="0"/>
                <w:iCs w:val="0"/>
                <w:color w:val="auto"/>
                <w:sz w:val="32"/>
                <w:szCs w:val="32"/>
                <w:highlight w:val="none"/>
                <w:u w:val="none"/>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内     容</w:t>
            </w:r>
          </w:p>
        </w:tc>
      </w:tr>
      <w:tr w14:paraId="5D1F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5A82">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highlight w:val="none"/>
                <w:u w:val="none"/>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供应商名称</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E5A6">
            <w:pPr>
              <w:jc w:val="center"/>
              <w:rPr>
                <w:rFonts w:hint="eastAsia" w:ascii="仿宋_GB2312" w:hAnsi="宋体" w:eastAsia="仿宋_GB2312" w:cs="仿宋_GB2312"/>
                <w:i w:val="0"/>
                <w:iCs w:val="0"/>
                <w:color w:val="auto"/>
                <w:sz w:val="32"/>
                <w:szCs w:val="32"/>
                <w:highlight w:val="none"/>
                <w:u w:val="none"/>
              </w:rPr>
            </w:pPr>
          </w:p>
        </w:tc>
      </w:tr>
      <w:tr w14:paraId="0374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CAFC">
            <w:pPr>
              <w:keepNext w:val="0"/>
              <w:keepLines w:val="0"/>
              <w:widowControl/>
              <w:suppressLineNumbers w:val="0"/>
              <w:jc w:val="center"/>
              <w:textAlignment w:val="center"/>
              <w:rPr>
                <w:rFonts w:hint="default" w:ascii="仿宋_GB2312" w:hAnsi="宋体" w:eastAsia="仿宋_GB2312" w:cs="仿宋_GB2312"/>
                <w:i w:val="0"/>
                <w:iCs w:val="0"/>
                <w:color w:val="auto"/>
                <w:sz w:val="32"/>
                <w:szCs w:val="32"/>
                <w:highlight w:val="none"/>
                <w:u w:val="none"/>
                <w:lang w:val="en-US"/>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响应总价(元)</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6A6F">
            <w:pPr>
              <w:jc w:val="center"/>
              <w:rPr>
                <w:rFonts w:hint="eastAsia" w:ascii="仿宋_GB2312" w:hAnsi="宋体" w:eastAsia="仿宋_GB2312" w:cs="仿宋_GB2312"/>
                <w:i w:val="0"/>
                <w:iCs w:val="0"/>
                <w:color w:val="auto"/>
                <w:sz w:val="32"/>
                <w:szCs w:val="32"/>
                <w:highlight w:val="none"/>
                <w:u w:val="none"/>
              </w:rPr>
            </w:pPr>
          </w:p>
        </w:tc>
      </w:tr>
      <w:tr w14:paraId="10BC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28BB">
            <w:pPr>
              <w:keepNext w:val="0"/>
              <w:keepLines w:val="0"/>
              <w:widowControl/>
              <w:suppressLineNumbers w:val="0"/>
              <w:jc w:val="center"/>
              <w:textAlignment w:val="center"/>
              <w:rPr>
                <w:rFonts w:hint="eastAsia" w:ascii="仿宋_GB2312" w:hAnsi="宋体" w:eastAsia="仿宋_GB2312" w:cs="仿宋_GB2312"/>
                <w:i w:val="0"/>
                <w:iCs w:val="0"/>
                <w:snapToGrid w:val="0"/>
                <w:color w:val="auto"/>
                <w:kern w:val="0"/>
                <w:sz w:val="32"/>
                <w:szCs w:val="32"/>
                <w:highlight w:val="none"/>
                <w:u w:val="none"/>
                <w:lang w:val="en-US" w:eastAsia="zh-CN" w:bidi="ar"/>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总不含税价</w:t>
            </w:r>
          </w:p>
          <w:p w14:paraId="101D9F2A">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highlight w:val="none"/>
                <w:u w:val="none"/>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（元）</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CD53">
            <w:pPr>
              <w:jc w:val="center"/>
              <w:rPr>
                <w:rFonts w:hint="eastAsia" w:ascii="仿宋_GB2312" w:hAnsi="宋体" w:eastAsia="仿宋_GB2312" w:cs="仿宋_GB2312"/>
                <w:i w:val="0"/>
                <w:iCs w:val="0"/>
                <w:color w:val="auto"/>
                <w:sz w:val="32"/>
                <w:szCs w:val="32"/>
                <w:highlight w:val="none"/>
                <w:u w:val="none"/>
              </w:rPr>
            </w:pPr>
          </w:p>
        </w:tc>
      </w:tr>
      <w:tr w14:paraId="45221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0FD7">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highlight w:val="none"/>
                <w:u w:val="none"/>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税额(元)</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45D6">
            <w:pPr>
              <w:jc w:val="center"/>
              <w:rPr>
                <w:rFonts w:hint="eastAsia" w:ascii="仿宋_GB2312" w:hAnsi="宋体" w:eastAsia="仿宋_GB2312" w:cs="仿宋_GB2312"/>
                <w:i w:val="0"/>
                <w:iCs w:val="0"/>
                <w:color w:val="auto"/>
                <w:sz w:val="32"/>
                <w:szCs w:val="32"/>
                <w:highlight w:val="none"/>
                <w:u w:val="none"/>
              </w:rPr>
            </w:pPr>
          </w:p>
        </w:tc>
      </w:tr>
      <w:tr w14:paraId="7633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618F">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highlight w:val="none"/>
                <w:u w:val="none"/>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税率</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7F40">
            <w:pPr>
              <w:jc w:val="center"/>
              <w:rPr>
                <w:rFonts w:hint="eastAsia" w:ascii="仿宋_GB2312" w:hAnsi="宋体" w:eastAsia="仿宋_GB2312" w:cs="仿宋_GB2312"/>
                <w:i w:val="0"/>
                <w:iCs w:val="0"/>
                <w:color w:val="auto"/>
                <w:sz w:val="32"/>
                <w:szCs w:val="32"/>
                <w:highlight w:val="none"/>
                <w:u w:val="none"/>
              </w:rPr>
            </w:pPr>
          </w:p>
        </w:tc>
      </w:tr>
      <w:tr w14:paraId="5F81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A1CB">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highlight w:val="none"/>
                <w:u w:val="none"/>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服务期</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9B68">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highlight w:val="none"/>
                <w:u w:val="none"/>
              </w:rPr>
            </w:pPr>
            <w:r>
              <w:rPr>
                <w:rFonts w:hint="eastAsia" w:ascii="仿宋_GB2312" w:hAnsi="宋体" w:eastAsia="仿宋_GB2312" w:cs="仿宋_GB2312"/>
                <w:i w:val="0"/>
                <w:iCs w:val="0"/>
                <w:snapToGrid w:val="0"/>
                <w:color w:val="auto"/>
                <w:kern w:val="0"/>
                <w:sz w:val="32"/>
                <w:szCs w:val="32"/>
                <w:highlight w:val="none"/>
                <w:u w:val="none"/>
                <w:lang w:val="en-US" w:eastAsia="zh-CN" w:bidi="ar"/>
              </w:rPr>
              <w:t>20天</w:t>
            </w:r>
          </w:p>
        </w:tc>
      </w:tr>
    </w:tbl>
    <w:p w14:paraId="06C20F22">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CF46E0C">
      <w:pPr>
        <w:widowControl/>
        <w:spacing w:line="480" w:lineRule="exact"/>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响应供应商（盖章）： </w:t>
      </w:r>
    </w:p>
    <w:p w14:paraId="3142085C">
      <w:pPr>
        <w:widowControl/>
        <w:spacing w:line="480" w:lineRule="exact"/>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法定代表人或其委托代理人(签字)：             </w:t>
      </w:r>
    </w:p>
    <w:p w14:paraId="35990443">
      <w:pPr>
        <w:widowControl/>
        <w:spacing w:line="480" w:lineRule="exact"/>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189A1392">
      <w:pPr>
        <w:widowControl/>
        <w:spacing w:line="480" w:lineRule="exact"/>
        <w:ind w:firstLine="480" w:firstLineChars="200"/>
        <w:jc w:val="left"/>
        <w:rPr>
          <w:rFonts w:hint="eastAsia" w:ascii="宋体" w:hAnsi="宋体" w:cs="宋体"/>
          <w:b/>
          <w:color w:val="auto"/>
          <w:kern w:val="0"/>
          <w:sz w:val="24"/>
          <w:highlight w:val="none"/>
        </w:rPr>
      </w:pPr>
    </w:p>
    <w:p w14:paraId="3D17A09E">
      <w:pPr>
        <w:widowControl/>
        <w:spacing w:line="480" w:lineRule="exact"/>
        <w:jc w:val="left"/>
        <w:rPr>
          <w:rFonts w:hint="eastAsia" w:ascii="宋体" w:hAnsi="宋体" w:cs="宋体"/>
          <w:b/>
          <w:color w:val="auto"/>
          <w:kern w:val="0"/>
          <w:sz w:val="24"/>
          <w:highlight w:val="none"/>
        </w:rPr>
      </w:pPr>
    </w:p>
    <w:p w14:paraId="4204F1DC">
      <w:pPr>
        <w:pStyle w:val="11"/>
        <w:rPr>
          <w:rFonts w:hint="eastAsia" w:ascii="宋体" w:hAnsi="宋体" w:cs="宋体"/>
          <w:b/>
          <w:color w:val="auto"/>
          <w:kern w:val="0"/>
          <w:sz w:val="24"/>
          <w:highlight w:val="none"/>
        </w:rPr>
      </w:pPr>
    </w:p>
    <w:p w14:paraId="2B6C9569">
      <w:pPr>
        <w:rPr>
          <w:rFonts w:hint="eastAsia" w:ascii="宋体" w:hAnsi="宋体" w:cs="宋体"/>
          <w:b/>
          <w:color w:val="auto"/>
          <w:kern w:val="0"/>
          <w:sz w:val="24"/>
          <w:highlight w:val="none"/>
        </w:rPr>
      </w:pPr>
    </w:p>
    <w:p w14:paraId="59CCFA86">
      <w:pPr>
        <w:pStyle w:val="11"/>
        <w:ind w:left="0" w:leftChars="0" w:firstLine="0" w:firstLineChars="0"/>
        <w:rPr>
          <w:rFonts w:hint="eastAsia"/>
          <w:color w:val="auto"/>
          <w:highlight w:val="none"/>
        </w:rPr>
      </w:pPr>
    </w:p>
    <w:p w14:paraId="075ED6C5">
      <w:pPr>
        <w:rPr>
          <w:rFonts w:hint="eastAsia"/>
          <w:color w:val="auto"/>
          <w:highlight w:val="none"/>
        </w:rPr>
      </w:pPr>
    </w:p>
    <w:p w14:paraId="20CC6EE7">
      <w:pPr>
        <w:pStyle w:val="2"/>
        <w:rPr>
          <w:rFonts w:hint="eastAsia"/>
          <w:color w:val="auto"/>
          <w:highlight w:val="none"/>
        </w:rPr>
      </w:pPr>
    </w:p>
    <w:p w14:paraId="7E622890">
      <w:pPr>
        <w:pStyle w:val="2"/>
        <w:rPr>
          <w:rFonts w:hint="eastAsia"/>
          <w:color w:val="auto"/>
          <w:highlight w:val="none"/>
        </w:rPr>
      </w:pPr>
    </w:p>
    <w:p w14:paraId="3B7DBABB">
      <w:pPr>
        <w:pStyle w:val="2"/>
        <w:rPr>
          <w:rFonts w:hint="eastAsia"/>
          <w:color w:val="auto"/>
          <w:highlight w:val="none"/>
        </w:rPr>
      </w:pPr>
    </w:p>
    <w:p w14:paraId="66E457ED">
      <w:pPr>
        <w:pStyle w:val="2"/>
        <w:rPr>
          <w:rFonts w:hint="eastAsia"/>
          <w:color w:val="auto"/>
          <w:highlight w:val="none"/>
        </w:rPr>
      </w:pPr>
    </w:p>
    <w:p w14:paraId="41558F18">
      <w:pPr>
        <w:pStyle w:val="2"/>
        <w:rPr>
          <w:rFonts w:hint="eastAsia"/>
          <w:color w:val="auto"/>
          <w:highlight w:val="none"/>
        </w:rPr>
      </w:pPr>
    </w:p>
    <w:p w14:paraId="0831D8A5">
      <w:pPr>
        <w:pStyle w:val="5"/>
        <w:spacing w:before="0" w:after="0" w:line="48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附件4：项目预算书</w:t>
      </w:r>
    </w:p>
    <w:p w14:paraId="3F37C546">
      <w:pPr>
        <w:spacing w:line="360" w:lineRule="auto"/>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7E84874D">
      <w:pPr>
        <w:spacing w:line="360" w:lineRule="auto"/>
        <w:ind w:firstLine="588" w:firstLineChars="200"/>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供应商应按采购人提供的工程量清单填报价格，填写的项目编码、项目名称、项目特征、计量单位、工程量必须与采购人提供的一致。</w:t>
      </w:r>
    </w:p>
    <w:p w14:paraId="5AE7D401">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0B27DEF4">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350B68F9">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733498B2">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34634AB6">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3F08A7E1">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响应供应商（盖章）： </w:t>
      </w:r>
    </w:p>
    <w:p w14:paraId="7FD3C903">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法定代表人或其委托代理人(签字)：             </w:t>
      </w:r>
    </w:p>
    <w:p w14:paraId="5FD004FA">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496A75E8">
      <w:pPr>
        <w:widowControl/>
        <w:spacing w:line="480" w:lineRule="exact"/>
        <w:ind w:firstLine="588" w:firstLineChars="200"/>
        <w:jc w:val="lef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5567388">
      <w:pPr>
        <w:widowControl/>
        <w:spacing w:line="480" w:lineRule="exact"/>
        <w:ind w:firstLine="480" w:firstLineChars="200"/>
        <w:jc w:val="left"/>
        <w:rPr>
          <w:rFonts w:hint="eastAsia" w:ascii="宋体" w:hAnsi="宋体" w:cs="宋体"/>
          <w:color w:val="auto"/>
          <w:kern w:val="0"/>
          <w:sz w:val="24"/>
          <w:highlight w:val="none"/>
        </w:rPr>
      </w:pPr>
    </w:p>
    <w:p w14:paraId="3D9865CE">
      <w:pPr>
        <w:widowControl/>
        <w:spacing w:line="480" w:lineRule="exact"/>
        <w:ind w:firstLine="480" w:firstLineChars="200"/>
        <w:jc w:val="left"/>
        <w:rPr>
          <w:rFonts w:hint="eastAsia" w:ascii="宋体" w:hAnsi="宋体" w:cs="宋体"/>
          <w:color w:val="auto"/>
          <w:kern w:val="0"/>
          <w:sz w:val="24"/>
          <w:highlight w:val="none"/>
        </w:rPr>
      </w:pPr>
    </w:p>
    <w:p w14:paraId="42FC62B4">
      <w:pPr>
        <w:widowControl/>
        <w:spacing w:line="480" w:lineRule="exact"/>
        <w:ind w:firstLine="480" w:firstLineChars="200"/>
        <w:jc w:val="left"/>
        <w:rPr>
          <w:rFonts w:hint="eastAsia" w:ascii="宋体" w:hAnsi="宋体" w:cs="宋体"/>
          <w:color w:val="auto"/>
          <w:kern w:val="0"/>
          <w:sz w:val="24"/>
          <w:highlight w:val="none"/>
        </w:rPr>
      </w:pPr>
    </w:p>
    <w:p w14:paraId="1D3936B3">
      <w:pPr>
        <w:widowControl/>
        <w:spacing w:line="480" w:lineRule="exact"/>
        <w:ind w:firstLine="480" w:firstLineChars="200"/>
        <w:jc w:val="left"/>
        <w:rPr>
          <w:rFonts w:hint="eastAsia" w:ascii="宋体" w:hAnsi="宋体" w:cs="宋体"/>
          <w:color w:val="auto"/>
          <w:kern w:val="0"/>
          <w:sz w:val="24"/>
          <w:highlight w:val="none"/>
        </w:rPr>
      </w:pPr>
    </w:p>
    <w:p w14:paraId="5098473B">
      <w:pPr>
        <w:widowControl/>
        <w:spacing w:line="480" w:lineRule="exact"/>
        <w:ind w:firstLine="480" w:firstLineChars="200"/>
        <w:jc w:val="left"/>
        <w:rPr>
          <w:rFonts w:hint="eastAsia" w:ascii="宋体" w:hAnsi="宋体" w:cs="宋体"/>
          <w:color w:val="auto"/>
          <w:kern w:val="0"/>
          <w:sz w:val="24"/>
          <w:highlight w:val="none"/>
        </w:rPr>
      </w:pPr>
    </w:p>
    <w:p w14:paraId="12EFF165">
      <w:pPr>
        <w:widowControl/>
        <w:spacing w:line="480" w:lineRule="exact"/>
        <w:ind w:firstLine="480" w:firstLineChars="200"/>
        <w:jc w:val="left"/>
        <w:rPr>
          <w:rFonts w:hint="eastAsia" w:ascii="宋体" w:hAnsi="宋体" w:cs="宋体"/>
          <w:color w:val="auto"/>
          <w:kern w:val="0"/>
          <w:sz w:val="24"/>
          <w:highlight w:val="none"/>
        </w:rPr>
      </w:pPr>
    </w:p>
    <w:p w14:paraId="56D83A7C">
      <w:pPr>
        <w:widowControl/>
        <w:spacing w:line="480" w:lineRule="exact"/>
        <w:ind w:firstLine="480" w:firstLineChars="200"/>
        <w:jc w:val="left"/>
        <w:rPr>
          <w:rFonts w:hint="eastAsia" w:ascii="宋体" w:hAnsi="宋体" w:cs="宋体"/>
          <w:color w:val="auto"/>
          <w:kern w:val="0"/>
          <w:sz w:val="24"/>
          <w:highlight w:val="none"/>
        </w:rPr>
      </w:pPr>
    </w:p>
    <w:p w14:paraId="6DF4233D">
      <w:pPr>
        <w:widowControl/>
        <w:spacing w:line="480" w:lineRule="exact"/>
        <w:ind w:firstLine="480" w:firstLineChars="200"/>
        <w:jc w:val="left"/>
        <w:rPr>
          <w:rFonts w:hint="eastAsia" w:ascii="宋体" w:hAnsi="宋体" w:cs="宋体"/>
          <w:color w:val="auto"/>
          <w:kern w:val="0"/>
          <w:sz w:val="24"/>
          <w:highlight w:val="none"/>
        </w:rPr>
      </w:pPr>
    </w:p>
    <w:p w14:paraId="1E581C1A">
      <w:pPr>
        <w:widowControl/>
        <w:spacing w:line="480" w:lineRule="exact"/>
        <w:ind w:firstLine="480" w:firstLineChars="200"/>
        <w:jc w:val="left"/>
        <w:rPr>
          <w:rFonts w:hint="eastAsia" w:ascii="宋体" w:hAnsi="宋体" w:cs="宋体"/>
          <w:color w:val="auto"/>
          <w:kern w:val="0"/>
          <w:sz w:val="24"/>
          <w:highlight w:val="none"/>
        </w:rPr>
      </w:pPr>
    </w:p>
    <w:p w14:paraId="6ACCD422">
      <w:pPr>
        <w:widowControl/>
        <w:spacing w:line="480" w:lineRule="exact"/>
        <w:ind w:firstLine="480" w:firstLineChars="200"/>
        <w:jc w:val="left"/>
        <w:rPr>
          <w:rFonts w:hint="eastAsia" w:ascii="宋体" w:hAnsi="宋体" w:cs="宋体"/>
          <w:color w:val="auto"/>
          <w:kern w:val="0"/>
          <w:sz w:val="24"/>
          <w:highlight w:val="none"/>
        </w:rPr>
      </w:pPr>
    </w:p>
    <w:p w14:paraId="3A2398EB">
      <w:pPr>
        <w:widowControl/>
        <w:spacing w:line="480" w:lineRule="exact"/>
        <w:ind w:firstLine="480" w:firstLineChars="200"/>
        <w:jc w:val="left"/>
        <w:rPr>
          <w:rFonts w:hint="eastAsia" w:ascii="宋体" w:hAnsi="宋体" w:cs="宋体"/>
          <w:color w:val="auto"/>
          <w:kern w:val="0"/>
          <w:sz w:val="24"/>
          <w:highlight w:val="none"/>
        </w:rPr>
      </w:pPr>
    </w:p>
    <w:p w14:paraId="2BDA165D">
      <w:pPr>
        <w:pStyle w:val="11"/>
        <w:rPr>
          <w:rFonts w:hint="eastAsia" w:ascii="宋体" w:hAnsi="宋体" w:cs="宋体"/>
          <w:color w:val="auto"/>
          <w:kern w:val="0"/>
          <w:sz w:val="24"/>
          <w:highlight w:val="none"/>
        </w:rPr>
      </w:pPr>
    </w:p>
    <w:p w14:paraId="36ED14FC">
      <w:pPr>
        <w:rPr>
          <w:rFonts w:hint="eastAsia" w:ascii="宋体" w:hAnsi="宋体" w:cs="宋体"/>
          <w:color w:val="auto"/>
          <w:kern w:val="0"/>
          <w:sz w:val="24"/>
          <w:highlight w:val="none"/>
        </w:rPr>
      </w:pPr>
    </w:p>
    <w:p w14:paraId="2EBDCBDF">
      <w:pPr>
        <w:pStyle w:val="11"/>
        <w:rPr>
          <w:rFonts w:hint="eastAsia" w:ascii="宋体" w:hAnsi="宋体" w:cs="宋体"/>
          <w:color w:val="auto"/>
          <w:kern w:val="0"/>
          <w:sz w:val="24"/>
          <w:highlight w:val="none"/>
        </w:rPr>
      </w:pPr>
    </w:p>
    <w:p w14:paraId="099CC718">
      <w:pPr>
        <w:rPr>
          <w:rFonts w:hint="eastAsia" w:ascii="宋体" w:hAnsi="宋体" w:cs="宋体"/>
          <w:color w:val="auto"/>
          <w:kern w:val="0"/>
          <w:sz w:val="24"/>
          <w:highlight w:val="none"/>
        </w:rPr>
      </w:pPr>
    </w:p>
    <w:p w14:paraId="7BDC1E70">
      <w:pPr>
        <w:pStyle w:val="2"/>
        <w:rPr>
          <w:rFonts w:hint="eastAsia"/>
          <w:color w:val="auto"/>
          <w:highlight w:val="none"/>
        </w:rPr>
      </w:pPr>
    </w:p>
    <w:p w14:paraId="6BD0DF3E">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附件5：资格证明材料</w:t>
      </w:r>
    </w:p>
    <w:p w14:paraId="6BCA31E4">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5643B189">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3FEEF2A0">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1133F21D">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20CEAF3D">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21CBDFD0">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66831758">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05BBB80D">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30B58468">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28328C17">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7FF48519">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6487811A">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314089AE">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2B34C5A2">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210E8389">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4E62ECA9">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7722C430">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30224971">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5B26AEB1">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37330FF7">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52B6293D">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3845748D">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0F76455A">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064371E6">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544E0999">
      <w:pPr>
        <w:pageBreakBefore w:val="0"/>
        <w:kinsoku/>
        <w:wordWrap/>
        <w:overflowPunct/>
        <w:topLinePunct w:val="0"/>
        <w:bidi w:val="0"/>
        <w:spacing w:line="540" w:lineRule="exact"/>
        <w:jc w:val="center"/>
        <w:rPr>
          <w:rFonts w:hint="eastAsia" w:ascii="仿宋_GB2312" w:hAnsi="仿宋_GB2312" w:eastAsia="仿宋_GB2312" w:cs="仿宋_GB2312"/>
          <w:b/>
          <w:bCs/>
          <w:snapToGrid w:val="0"/>
          <w:color w:val="auto"/>
          <w:spacing w:val="-13"/>
          <w:kern w:val="0"/>
          <w:sz w:val="32"/>
          <w:szCs w:val="32"/>
          <w:highlight w:val="none"/>
          <w:lang w:val="en-US" w:eastAsia="zh-CN"/>
        </w:rPr>
      </w:pPr>
    </w:p>
    <w:p w14:paraId="08E8EB82">
      <w:pPr>
        <w:pStyle w:val="2"/>
        <w:rPr>
          <w:rFonts w:hint="eastAsia" w:ascii="仿宋_GB2312" w:hAnsi="仿宋_GB2312" w:eastAsia="仿宋_GB2312" w:cs="仿宋_GB2312"/>
          <w:b/>
          <w:bCs/>
          <w:snapToGrid w:val="0"/>
          <w:color w:val="auto"/>
          <w:spacing w:val="-13"/>
          <w:kern w:val="0"/>
          <w:sz w:val="32"/>
          <w:szCs w:val="32"/>
          <w:highlight w:val="none"/>
          <w:lang w:val="en-US" w:eastAsia="zh-CN"/>
        </w:rPr>
      </w:pPr>
    </w:p>
    <w:p w14:paraId="6157B507">
      <w:pPr>
        <w:pageBreakBefore w:val="0"/>
        <w:kinsoku/>
        <w:wordWrap/>
        <w:overflowPunct/>
        <w:topLinePunct w:val="0"/>
        <w:bidi w:val="0"/>
        <w:spacing w:line="540" w:lineRule="exact"/>
        <w:jc w:val="center"/>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附件6：满足相关规定承诺书</w:t>
      </w:r>
    </w:p>
    <w:p w14:paraId="7EEFF4F2">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我单位参加（项目名称） 询比采购的响应，现承诺我单位满足相关规定规定：</w:t>
      </w:r>
    </w:p>
    <w:p w14:paraId="4F33C424">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1、具有独立承担民事责任的能力。</w:t>
      </w:r>
    </w:p>
    <w:p w14:paraId="1EB4A770">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2、具有良好的商业信誉和健全的财务会计制度。</w:t>
      </w:r>
    </w:p>
    <w:p w14:paraId="0500666B">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3、具有履行合同所必需的设备和专业技术能力。</w:t>
      </w:r>
    </w:p>
    <w:p w14:paraId="24267198">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4、有依法缴纳税收和社会保障资金的良好记录。</w:t>
      </w:r>
    </w:p>
    <w:p w14:paraId="5C55775D">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5、参加本项目询比采购活动前三年内，在经营活动中没有重大违法记录。</w:t>
      </w:r>
    </w:p>
    <w:p w14:paraId="0CCF8651">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6、供应商未被列入“信用中国”网站(www.creditchina.gov.cn)失信被执行人、重大税收违法失信主体、政府采购严重违法失信行为记录名单。</w:t>
      </w:r>
    </w:p>
    <w:p w14:paraId="0F8785B4">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7、与采购人存在利害关系可能影响询比公正性的法人、其他组织或者个人，不得参加响应报价。</w:t>
      </w:r>
    </w:p>
    <w:p w14:paraId="11A2A7E3">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8、单位负责人为同一人或者存在直接控股、管理关系的不同供应商，不得参加本项目同一合同项下的采购活动。</w:t>
      </w:r>
    </w:p>
    <w:p w14:paraId="1672FB88">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9、除单一来源采购项目外，为本采购项目提供整体设计、规范编制或者项目管理、监理、检测等服务的，不得再参加本项目的其他询比采购活动。</w:t>
      </w:r>
    </w:p>
    <w:p w14:paraId="1E6CF50F">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若有虚假，一经查实，我单位承担一切责任，并承担由此造成的一切损失。</w:t>
      </w:r>
    </w:p>
    <w:p w14:paraId="72944C58">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DD4F0ED">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特此承诺！</w:t>
      </w:r>
    </w:p>
    <w:p w14:paraId="149E0D61">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03EA31EC">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响应供应商（盖章）：</w:t>
      </w:r>
    </w:p>
    <w:p w14:paraId="443C3690">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法定代表人或授权委托人（签字）：</w:t>
      </w:r>
    </w:p>
    <w:p w14:paraId="08803B83">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7EB1C2C3">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附件7：无重大违法记录的书面声明</w:t>
      </w:r>
    </w:p>
    <w:p w14:paraId="7661800E">
      <w:pPr>
        <w:pageBreakBefore w:val="0"/>
        <w:kinsoku/>
        <w:wordWrap/>
        <w:overflowPunct/>
        <w:topLinePunct w:val="0"/>
        <w:bidi w:val="0"/>
        <w:spacing w:line="540" w:lineRule="exact"/>
        <w:ind w:left="210" w:leftChars="10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76CA12ED">
      <w:pPr>
        <w:pageBreakBefore w:val="0"/>
        <w:kinsoku/>
        <w:wordWrap/>
        <w:overflowPunct/>
        <w:topLinePunct w:val="0"/>
        <w:bidi w:val="0"/>
        <w:spacing w:line="540" w:lineRule="exact"/>
        <w:ind w:left="210" w:leftChars="100"/>
        <w:jc w:val="center"/>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参加询比采购活动前三年内在经营活动中没有重大违法记录的书面声明</w:t>
      </w:r>
    </w:p>
    <w:p w14:paraId="5C81D457">
      <w:pPr>
        <w:pageBreakBefore w:val="0"/>
        <w:kinsoku/>
        <w:wordWrap/>
        <w:overflowPunct/>
        <w:topLinePunct w:val="0"/>
        <w:bidi w:val="0"/>
        <w:spacing w:line="540" w:lineRule="exact"/>
        <w:ind w:left="210" w:leftChars="10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5245B402">
      <w:pPr>
        <w:pageBreakBefore w:val="0"/>
        <w:kinsoku/>
        <w:wordWrap/>
        <w:overflowPunct/>
        <w:topLinePunct w:val="0"/>
        <w:bidi w:val="0"/>
        <w:spacing w:line="540" w:lineRule="exact"/>
        <w:ind w:left="210" w:leftChars="1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致:(采购人名称)</w:t>
      </w:r>
    </w:p>
    <w:p w14:paraId="1425388F">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我单位前三年内,在参加询比采购活动中没有因违法经营受到刑事处罚或者责令停产停业、吊销许可证或者执照、较大数额罚款等行政处罚的重大违法记录，特此声明。</w:t>
      </w:r>
    </w:p>
    <w:p w14:paraId="34A18A6A">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若采购人在本项目采购过程中发现我单位前三年内在询比采购活动中有重大违法记录,我单位将无条件地退出本项目的询比采购,并承担因此引起的一切后果。</w:t>
      </w:r>
    </w:p>
    <w:p w14:paraId="0007CF39">
      <w:pPr>
        <w:pageBreakBefore w:val="0"/>
        <w:kinsoku/>
        <w:wordWrap/>
        <w:overflowPunct/>
        <w:topLinePunct w:val="0"/>
        <w:bidi w:val="0"/>
        <w:spacing w:line="540" w:lineRule="exact"/>
        <w:ind w:left="210" w:leftChars="100" w:right="480" w:firstLine="5292" w:firstLineChars="180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427F66A">
      <w:pPr>
        <w:pageBreakBefore w:val="0"/>
        <w:kinsoku/>
        <w:wordWrap/>
        <w:overflowPunct/>
        <w:topLinePunct w:val="0"/>
        <w:bidi w:val="0"/>
        <w:spacing w:line="540" w:lineRule="exact"/>
        <w:ind w:left="210" w:leftChars="100" w:right="480" w:firstLine="5292" w:firstLineChars="180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576E70FD">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响应供应商（盖章）：</w:t>
      </w:r>
    </w:p>
    <w:p w14:paraId="2BC40898">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法定代表人或授权委托人（签字）：</w:t>
      </w:r>
    </w:p>
    <w:p w14:paraId="5286FF0E">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4ED43C38">
      <w:pPr>
        <w:pageBreakBefore w:val="0"/>
        <w:kinsoku/>
        <w:wordWrap/>
        <w:overflowPunct/>
        <w:topLinePunct w:val="0"/>
        <w:bidi w:val="0"/>
        <w:spacing w:line="540" w:lineRule="exact"/>
        <w:ind w:left="210" w:leftChars="10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766939FE">
      <w:pPr>
        <w:pageBreakBefore w:val="0"/>
        <w:kinsoku/>
        <w:wordWrap/>
        <w:overflowPunct/>
        <w:topLinePunct w:val="0"/>
        <w:bidi w:val="0"/>
        <w:spacing w:line="540" w:lineRule="exact"/>
        <w:ind w:left="210" w:leftChars="100"/>
        <w:rPr>
          <w:rFonts w:hint="eastAsia" w:ascii="宋体" w:hAnsi="宋体" w:eastAsia="宋体" w:cs="宋体"/>
          <w:color w:val="auto"/>
          <w:sz w:val="24"/>
          <w:szCs w:val="24"/>
          <w:highlight w:val="none"/>
          <w:lang w:eastAsia="zh-CN"/>
        </w:rPr>
      </w:pPr>
    </w:p>
    <w:p w14:paraId="35B770D6">
      <w:pPr>
        <w:pageBreakBefore w:val="0"/>
        <w:kinsoku/>
        <w:wordWrap/>
        <w:overflowPunct/>
        <w:topLinePunct w:val="0"/>
        <w:bidi w:val="0"/>
        <w:spacing w:line="540" w:lineRule="exact"/>
        <w:ind w:left="210" w:leftChars="100"/>
        <w:rPr>
          <w:rFonts w:hint="eastAsia" w:ascii="宋体" w:hAnsi="宋体" w:eastAsia="宋体" w:cs="宋体"/>
          <w:color w:val="auto"/>
          <w:sz w:val="24"/>
          <w:szCs w:val="24"/>
          <w:highlight w:val="none"/>
          <w:lang w:eastAsia="zh-CN"/>
        </w:rPr>
      </w:pPr>
    </w:p>
    <w:p w14:paraId="609BF43B">
      <w:pPr>
        <w:pageBreakBefore w:val="0"/>
        <w:kinsoku/>
        <w:wordWrap/>
        <w:overflowPunct/>
        <w:topLinePunct w:val="0"/>
        <w:bidi w:val="0"/>
        <w:spacing w:line="540" w:lineRule="exact"/>
        <w:ind w:left="210" w:leftChars="100"/>
        <w:rPr>
          <w:rFonts w:hint="eastAsia" w:ascii="宋体" w:hAnsi="宋体" w:eastAsia="宋体" w:cs="宋体"/>
          <w:color w:val="auto"/>
          <w:sz w:val="24"/>
          <w:szCs w:val="24"/>
          <w:highlight w:val="none"/>
          <w:lang w:eastAsia="zh-CN"/>
        </w:rPr>
      </w:pPr>
    </w:p>
    <w:p w14:paraId="3CBFBB96">
      <w:pPr>
        <w:pageBreakBefore w:val="0"/>
        <w:kinsoku/>
        <w:wordWrap/>
        <w:overflowPunct/>
        <w:topLinePunct w:val="0"/>
        <w:bidi w:val="0"/>
        <w:spacing w:line="540" w:lineRule="exact"/>
        <w:ind w:left="210" w:leftChars="100"/>
        <w:rPr>
          <w:rFonts w:hint="eastAsia" w:ascii="宋体" w:hAnsi="宋体" w:eastAsia="宋体" w:cs="宋体"/>
          <w:color w:val="auto"/>
          <w:sz w:val="24"/>
          <w:szCs w:val="24"/>
          <w:highlight w:val="none"/>
          <w:lang w:eastAsia="zh-CN"/>
        </w:rPr>
      </w:pPr>
    </w:p>
    <w:p w14:paraId="0C4E52B2">
      <w:pPr>
        <w:pageBreakBefore w:val="0"/>
        <w:kinsoku/>
        <w:wordWrap/>
        <w:overflowPunct/>
        <w:topLinePunct w:val="0"/>
        <w:bidi w:val="0"/>
        <w:spacing w:line="540" w:lineRule="exact"/>
        <w:ind w:left="210" w:leftChars="100"/>
        <w:rPr>
          <w:rFonts w:hint="eastAsia" w:ascii="宋体" w:hAnsi="宋体" w:eastAsia="宋体" w:cs="宋体"/>
          <w:color w:val="auto"/>
          <w:sz w:val="24"/>
          <w:szCs w:val="24"/>
          <w:highlight w:val="none"/>
          <w:lang w:eastAsia="zh-CN"/>
        </w:rPr>
      </w:pPr>
    </w:p>
    <w:p w14:paraId="0425083B">
      <w:pPr>
        <w:pageBreakBefore w:val="0"/>
        <w:kinsoku/>
        <w:wordWrap/>
        <w:overflowPunct/>
        <w:topLinePunct w:val="0"/>
        <w:bidi w:val="0"/>
        <w:spacing w:line="540" w:lineRule="exact"/>
        <w:ind w:left="210" w:leftChars="100"/>
        <w:rPr>
          <w:rFonts w:hint="eastAsia" w:ascii="宋体" w:hAnsi="宋体" w:eastAsia="宋体" w:cs="宋体"/>
          <w:color w:val="auto"/>
          <w:sz w:val="24"/>
          <w:szCs w:val="24"/>
          <w:highlight w:val="none"/>
          <w:lang w:eastAsia="zh-CN"/>
        </w:rPr>
      </w:pPr>
    </w:p>
    <w:p w14:paraId="009FEFC4">
      <w:pPr>
        <w:pageBreakBefore w:val="0"/>
        <w:kinsoku/>
        <w:wordWrap/>
        <w:overflowPunct/>
        <w:topLinePunct w:val="0"/>
        <w:bidi w:val="0"/>
        <w:spacing w:line="540" w:lineRule="exact"/>
        <w:ind w:left="210" w:leftChars="100"/>
        <w:rPr>
          <w:rFonts w:hint="eastAsia" w:ascii="宋体" w:hAnsi="宋体" w:eastAsia="宋体" w:cs="宋体"/>
          <w:color w:val="auto"/>
          <w:sz w:val="24"/>
          <w:szCs w:val="24"/>
          <w:highlight w:val="none"/>
          <w:lang w:eastAsia="zh-CN"/>
        </w:rPr>
      </w:pPr>
    </w:p>
    <w:p w14:paraId="491AE26A">
      <w:pPr>
        <w:pageBreakBefore w:val="0"/>
        <w:kinsoku/>
        <w:wordWrap/>
        <w:overflowPunct/>
        <w:topLinePunct w:val="0"/>
        <w:bidi w:val="0"/>
        <w:spacing w:line="540" w:lineRule="exact"/>
        <w:ind w:left="210" w:leftChars="100"/>
        <w:rPr>
          <w:rFonts w:hint="eastAsia" w:ascii="宋体" w:hAnsi="宋体" w:eastAsia="宋体" w:cs="宋体"/>
          <w:color w:val="auto"/>
          <w:sz w:val="24"/>
          <w:szCs w:val="24"/>
          <w:highlight w:val="none"/>
          <w:lang w:eastAsia="zh-CN"/>
        </w:rPr>
      </w:pPr>
    </w:p>
    <w:p w14:paraId="4BFF4C02">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bookmarkStart w:id="39" w:name="_Toc21087"/>
      <w:bookmarkStart w:id="40" w:name="_Toc120411871"/>
      <w:r>
        <w:rPr>
          <w:rFonts w:hint="eastAsia" w:ascii="仿宋_GB2312" w:hAnsi="仿宋_GB2312" w:eastAsia="仿宋_GB2312" w:cs="仿宋_GB2312"/>
          <w:b/>
          <w:bCs/>
          <w:snapToGrid w:val="0"/>
          <w:color w:val="auto"/>
          <w:spacing w:val="-13"/>
          <w:kern w:val="0"/>
          <w:sz w:val="32"/>
          <w:szCs w:val="32"/>
          <w:highlight w:val="none"/>
          <w:lang w:val="en-US" w:eastAsia="zh-CN"/>
        </w:rPr>
        <w:t>附件8：税率及不含税价合规承诺书</w:t>
      </w:r>
    </w:p>
    <w:p w14:paraId="09176B17">
      <w:pPr>
        <w:pStyle w:val="5"/>
        <w:spacing w:before="0" w:after="0" w:line="48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50314F09">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致：[采购人名称]</w:t>
      </w:r>
    </w:p>
    <w:p w14:paraId="5CCFA02F">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我单位就参与（项目名称）响应事宜，郑重作出如下承诺：</w:t>
      </w:r>
    </w:p>
    <w:p w14:paraId="505EB4C1">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一、我单位所提交响应文件中列明的各清单项目及总报价的不含税价（税前价）、适用增值税税率、增值税额及含税总价，均严格按照国家现行税收政策编制，数据真实、准确、完整，无任何遗漏、虚增或虚假填报情况。</w:t>
      </w:r>
    </w:p>
    <w:p w14:paraId="63C08CA8">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二、我单位所申报的增值税税率，与自身实际纳税资质、项目对应税目及国家税收相关规定完全一致，不存在虚报、错报税率的情形。</w:t>
      </w:r>
    </w:p>
    <w:p w14:paraId="6179A6F6">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三、若我单位成交，将严格按照响应文件承诺的不含税金额、税率开具合法有效且符合国家税收规定的发票，发票载明的信息与响应文件保持一致，确保发票真实、合规、可查验。</w:t>
      </w:r>
    </w:p>
    <w:p w14:paraId="56CD1BCB">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四、若违反上述承诺，我单位自愿承担一切法律责任和经济损失，包括但不限于被取消成交资格、解除合同、赔偿采购人因此遭受的损失，同时接受相关行政主管部门的处罚。</w:t>
      </w:r>
    </w:p>
    <w:p w14:paraId="5346E13B">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5D3FE923">
      <w:pPr>
        <w:pageBreakBefore w:val="0"/>
        <w:kinsoku/>
        <w:wordWrap/>
        <w:overflowPunct/>
        <w:topLinePunct w:val="0"/>
        <w:bidi w:val="0"/>
        <w:spacing w:line="540" w:lineRule="exact"/>
        <w:ind w:firstLine="588" w:firstLineChars="200"/>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特此承诺！</w:t>
      </w:r>
    </w:p>
    <w:p w14:paraId="74DD8134">
      <w:pPr>
        <w:pageBreakBefore w:val="0"/>
        <w:kinsoku/>
        <w:wordWrap/>
        <w:overflowPunct/>
        <w:topLinePunct w:val="0"/>
        <w:bidi w:val="0"/>
        <w:spacing w:line="540" w:lineRule="exact"/>
        <w:ind w:left="210" w:leftChars="100" w:firstLine="735" w:firstLineChars="250"/>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07ADE45">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响应供应商（盖章）：</w:t>
      </w:r>
    </w:p>
    <w:p w14:paraId="4B3FB048">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法定代表人或授权委托人（签字）：</w:t>
      </w:r>
    </w:p>
    <w:p w14:paraId="1D061D00">
      <w:pPr>
        <w:pageBreakBefore w:val="0"/>
        <w:kinsoku/>
        <w:wordWrap/>
        <w:overflowPunct/>
        <w:topLinePunct w:val="0"/>
        <w:bidi w:val="0"/>
        <w:spacing w:line="540" w:lineRule="exact"/>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27268751">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附件9：不转包、不违法分包承诺书</w:t>
      </w:r>
    </w:p>
    <w:p w14:paraId="2BCD39AF">
      <w:pPr>
        <w:pStyle w:val="5"/>
        <w:spacing w:before="0" w:after="0" w:line="480" w:lineRule="exact"/>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p>
    <w:p w14:paraId="6563DAAC">
      <w:pPr>
        <w:pStyle w:val="5"/>
        <w:spacing w:before="0" w:after="0" w:line="480" w:lineRule="exact"/>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致：[</w:t>
      </w:r>
      <w:r>
        <w:rPr>
          <w:rFonts w:hint="eastAsia" w:ascii="仿宋_GB2312" w:hAnsi="仿宋_GB2312" w:eastAsia="仿宋_GB2312" w:cs="仿宋_GB2312"/>
          <w:b w:val="0"/>
          <w:bCs w:val="0"/>
          <w:snapToGrid w:val="0"/>
          <w:color w:val="auto"/>
          <w:spacing w:val="-13"/>
          <w:kern w:val="0"/>
          <w:sz w:val="32"/>
          <w:szCs w:val="32"/>
          <w:highlight w:val="none"/>
          <w:lang w:val="en-US" w:eastAsia="zh-CN"/>
        </w:rPr>
        <w:t>采购</w:t>
      </w:r>
      <w:r>
        <w:rPr>
          <w:rFonts w:hint="default" w:ascii="仿宋_GB2312" w:hAnsi="仿宋_GB2312" w:eastAsia="仿宋_GB2312" w:cs="仿宋_GB2312"/>
          <w:b w:val="0"/>
          <w:bCs w:val="0"/>
          <w:snapToGrid w:val="0"/>
          <w:color w:val="auto"/>
          <w:spacing w:val="-13"/>
          <w:kern w:val="0"/>
          <w:sz w:val="32"/>
          <w:szCs w:val="32"/>
          <w:highlight w:val="none"/>
          <w:lang w:val="en-US" w:eastAsia="zh-CN"/>
        </w:rPr>
        <w:t>人名称]</w:t>
      </w:r>
    </w:p>
    <w:p w14:paraId="309A13C8">
      <w:pPr>
        <w:pStyle w:val="5"/>
        <w:spacing w:before="0" w:after="0" w:line="480" w:lineRule="exact"/>
        <w:ind w:firstLine="588" w:firstLineChars="200"/>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 xml:space="preserve">我单位就参与 [项目名称] </w:t>
      </w: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响应报价</w:t>
      </w:r>
      <w:r>
        <w:rPr>
          <w:rFonts w:hint="default" w:ascii="仿宋_GB2312" w:hAnsi="仿宋_GB2312" w:eastAsia="仿宋_GB2312" w:cs="仿宋_GB2312"/>
          <w:b w:val="0"/>
          <w:bCs w:val="0"/>
          <w:snapToGrid w:val="0"/>
          <w:color w:val="auto"/>
          <w:spacing w:val="-13"/>
          <w:kern w:val="0"/>
          <w:sz w:val="32"/>
          <w:szCs w:val="32"/>
          <w:highlight w:val="none"/>
          <w:lang w:val="en-US" w:eastAsia="zh-CN"/>
        </w:rPr>
        <w:t>事宜，郑重作出如下承诺：</w:t>
      </w:r>
    </w:p>
    <w:p w14:paraId="470C366D">
      <w:pPr>
        <w:pStyle w:val="5"/>
        <w:numPr>
          <w:ilvl w:val="0"/>
          <w:numId w:val="4"/>
        </w:numPr>
        <w:spacing w:before="0" w:after="0" w:line="480" w:lineRule="exact"/>
        <w:ind w:firstLine="588" w:firstLineChars="200"/>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若我单位</w:t>
      </w:r>
      <w:r>
        <w:rPr>
          <w:rFonts w:hint="eastAsia" w:ascii="仿宋_GB2312" w:hAnsi="仿宋_GB2312" w:eastAsia="仿宋_GB2312" w:cs="仿宋_GB2312"/>
          <w:b w:val="0"/>
          <w:bCs w:val="0"/>
          <w:snapToGrid w:val="0"/>
          <w:color w:val="auto"/>
          <w:spacing w:val="-13"/>
          <w:kern w:val="0"/>
          <w:sz w:val="32"/>
          <w:szCs w:val="32"/>
          <w:highlight w:val="none"/>
          <w:lang w:val="en-US" w:eastAsia="zh-CN"/>
        </w:rPr>
        <w:t>成交</w:t>
      </w:r>
      <w:r>
        <w:rPr>
          <w:rFonts w:hint="default" w:ascii="仿宋_GB2312" w:hAnsi="仿宋_GB2312" w:eastAsia="仿宋_GB2312" w:cs="仿宋_GB2312"/>
          <w:b w:val="0"/>
          <w:bCs w:val="0"/>
          <w:snapToGrid w:val="0"/>
          <w:color w:val="auto"/>
          <w:spacing w:val="-13"/>
          <w:kern w:val="0"/>
          <w:sz w:val="32"/>
          <w:szCs w:val="32"/>
          <w:highlight w:val="none"/>
          <w:lang w:val="en-US" w:eastAsia="zh-CN"/>
        </w:rPr>
        <w:t>，将自行完成本项目全部工程内容，不将本项目转包给任何第三方，不将本项目主体结构工程违法分包给第三方，如需将非主体、非关键性工作分包，将事先取得</w:t>
      </w:r>
      <w:r>
        <w:rPr>
          <w:rFonts w:hint="eastAsia" w:ascii="仿宋_GB2312" w:hAnsi="仿宋_GB2312" w:eastAsia="仿宋_GB2312" w:cs="仿宋_GB2312"/>
          <w:b w:val="0"/>
          <w:bCs w:val="0"/>
          <w:snapToGrid w:val="0"/>
          <w:color w:val="auto"/>
          <w:spacing w:val="-13"/>
          <w:kern w:val="0"/>
          <w:sz w:val="32"/>
          <w:szCs w:val="32"/>
          <w:highlight w:val="none"/>
          <w:lang w:val="en-US" w:eastAsia="zh-CN"/>
        </w:rPr>
        <w:t>采购人</w:t>
      </w:r>
      <w:r>
        <w:rPr>
          <w:rFonts w:hint="default" w:ascii="仿宋_GB2312" w:hAnsi="仿宋_GB2312" w:eastAsia="仿宋_GB2312" w:cs="仿宋_GB2312"/>
          <w:b w:val="0"/>
          <w:bCs w:val="0"/>
          <w:snapToGrid w:val="0"/>
          <w:color w:val="auto"/>
          <w:spacing w:val="-13"/>
          <w:kern w:val="0"/>
          <w:sz w:val="32"/>
          <w:szCs w:val="32"/>
          <w:highlight w:val="none"/>
          <w:lang w:val="en-US" w:eastAsia="zh-CN"/>
        </w:rPr>
        <w:t>书面同意，并确保分包单位具备相应资质条件。</w:t>
      </w:r>
    </w:p>
    <w:p w14:paraId="4C8C3A79">
      <w:pPr>
        <w:pStyle w:val="5"/>
        <w:numPr>
          <w:ilvl w:val="0"/>
          <w:numId w:val="0"/>
        </w:numPr>
        <w:spacing w:before="0" w:after="0" w:line="480" w:lineRule="exact"/>
        <w:ind w:firstLine="588" w:firstLineChars="200"/>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二、若违反上述承诺，我单位自愿承担一切法律责任和经济损失，包括但不限于被取消</w:t>
      </w:r>
      <w:r>
        <w:rPr>
          <w:rFonts w:hint="eastAsia" w:ascii="仿宋_GB2312" w:hAnsi="仿宋_GB2312" w:eastAsia="仿宋_GB2312" w:cs="仿宋_GB2312"/>
          <w:b w:val="0"/>
          <w:bCs w:val="0"/>
          <w:snapToGrid w:val="0"/>
          <w:color w:val="auto"/>
          <w:spacing w:val="-13"/>
          <w:kern w:val="0"/>
          <w:sz w:val="32"/>
          <w:szCs w:val="32"/>
          <w:highlight w:val="none"/>
          <w:lang w:val="en-US" w:eastAsia="zh-CN"/>
        </w:rPr>
        <w:t>成交</w:t>
      </w:r>
      <w:r>
        <w:rPr>
          <w:rFonts w:hint="default" w:ascii="仿宋_GB2312" w:hAnsi="仿宋_GB2312" w:eastAsia="仿宋_GB2312" w:cs="仿宋_GB2312"/>
          <w:b w:val="0"/>
          <w:bCs w:val="0"/>
          <w:snapToGrid w:val="0"/>
          <w:color w:val="auto"/>
          <w:spacing w:val="-13"/>
          <w:kern w:val="0"/>
          <w:sz w:val="32"/>
          <w:szCs w:val="32"/>
          <w:highlight w:val="none"/>
          <w:lang w:val="en-US" w:eastAsia="zh-CN"/>
        </w:rPr>
        <w:t>资格、解除合同、没收履约保证金、赔偿</w:t>
      </w:r>
      <w:r>
        <w:rPr>
          <w:rFonts w:hint="eastAsia" w:ascii="仿宋_GB2312" w:hAnsi="仿宋_GB2312" w:eastAsia="仿宋_GB2312" w:cs="仿宋_GB2312"/>
          <w:b w:val="0"/>
          <w:bCs w:val="0"/>
          <w:snapToGrid w:val="0"/>
          <w:color w:val="auto"/>
          <w:spacing w:val="-13"/>
          <w:kern w:val="0"/>
          <w:sz w:val="32"/>
          <w:szCs w:val="32"/>
          <w:highlight w:val="none"/>
          <w:lang w:val="en-US" w:eastAsia="zh-CN"/>
        </w:rPr>
        <w:t>采购人</w:t>
      </w:r>
      <w:r>
        <w:rPr>
          <w:rFonts w:hint="default" w:ascii="仿宋_GB2312" w:hAnsi="仿宋_GB2312" w:eastAsia="仿宋_GB2312" w:cs="仿宋_GB2312"/>
          <w:b w:val="0"/>
          <w:bCs w:val="0"/>
          <w:snapToGrid w:val="0"/>
          <w:color w:val="auto"/>
          <w:spacing w:val="-13"/>
          <w:kern w:val="0"/>
          <w:sz w:val="32"/>
          <w:szCs w:val="32"/>
          <w:highlight w:val="none"/>
          <w:lang w:val="en-US" w:eastAsia="zh-CN"/>
        </w:rPr>
        <w:t>因此遭受的损失，同时接受相关行政主管部门的处罚。</w:t>
      </w:r>
    </w:p>
    <w:p w14:paraId="6D43067A">
      <w:pPr>
        <w:pStyle w:val="5"/>
        <w:spacing w:before="0" w:after="0" w:line="480" w:lineRule="exact"/>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p>
    <w:p w14:paraId="236B0A13">
      <w:pPr>
        <w:pStyle w:val="5"/>
        <w:spacing w:before="0" w:after="0" w:line="480" w:lineRule="exact"/>
        <w:ind w:firstLine="588" w:firstLineChars="200"/>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特此承诺！</w:t>
      </w:r>
    </w:p>
    <w:p w14:paraId="76B2223B">
      <w:pPr>
        <w:pStyle w:val="5"/>
        <w:spacing w:before="0" w:after="0" w:line="480" w:lineRule="exact"/>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p>
    <w:p w14:paraId="72D4D2AA">
      <w:pPr>
        <w:pStyle w:val="5"/>
        <w:spacing w:before="0" w:after="0" w:line="480" w:lineRule="exact"/>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w:t>
      </w:r>
      <w:r>
        <w:rPr>
          <w:rFonts w:hint="default" w:ascii="仿宋_GB2312" w:hAnsi="仿宋_GB2312" w:eastAsia="仿宋_GB2312" w:cs="仿宋_GB2312"/>
          <w:b w:val="0"/>
          <w:bCs w:val="0"/>
          <w:snapToGrid w:val="0"/>
          <w:color w:val="auto"/>
          <w:spacing w:val="-13"/>
          <w:kern w:val="0"/>
          <w:sz w:val="32"/>
          <w:szCs w:val="32"/>
          <w:highlight w:val="none"/>
          <w:lang w:val="en-US" w:eastAsia="zh-CN"/>
        </w:rPr>
        <w:t>供应商（盖章）：</w:t>
      </w:r>
    </w:p>
    <w:p w14:paraId="289FAE3F">
      <w:pPr>
        <w:pStyle w:val="5"/>
        <w:spacing w:before="0" w:after="0" w:line="480" w:lineRule="exact"/>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法定代表人（或授权代表）签字：</w:t>
      </w:r>
    </w:p>
    <w:p w14:paraId="6C6C0D1C">
      <w:pPr>
        <w:pStyle w:val="5"/>
        <w:spacing w:before="0" w:after="0" w:line="480" w:lineRule="exact"/>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71E36426">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1374BD23">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7AC008F9">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7E2EC7E9">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20A9B319">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4681EE4B">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337383B5">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378D88B4">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08975170">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762FD207">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24BCBDEA">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064064B8">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1C8838E9">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p w14:paraId="0EF5B82F">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p>
    <w:bookmarkEnd w:id="39"/>
    <w:bookmarkEnd w:id="40"/>
    <w:p w14:paraId="1B74570F">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附件10：质量、安全、文明施工目标承诺书</w:t>
      </w:r>
    </w:p>
    <w:p w14:paraId="3F4A94B2">
      <w:pPr>
        <w:pStyle w:val="5"/>
        <w:spacing w:before="0" w:after="0" w:line="360" w:lineRule="auto"/>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0D21FEA8">
      <w:pPr>
        <w:pStyle w:val="5"/>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致：[采购人名称]</w:t>
      </w:r>
    </w:p>
    <w:p w14:paraId="3FEBE752">
      <w:pPr>
        <w:pStyle w:val="5"/>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我单位就参与（项目名称）响应事宜，就项目相关目标郑重承诺如下：</w:t>
      </w:r>
    </w:p>
    <w:p w14:paraId="31D7C1CF">
      <w:pPr>
        <w:pStyle w:val="5"/>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一、质量等级承诺</w:t>
      </w:r>
    </w:p>
    <w:p w14:paraId="4F69EE7E">
      <w:pPr>
        <w:pStyle w:val="5"/>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严格遵守工程质量相关法规及设计要求，确保工程质量合格，一次性通过验收。建立全流程质量管控，杜绝不合格材料与工序，若未达标，自愿承担返工、赔偿等全部责任。</w:t>
      </w:r>
    </w:p>
    <w:p w14:paraId="659442DF">
      <w:pPr>
        <w:pStyle w:val="5"/>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二、安全生产承诺</w:t>
      </w:r>
    </w:p>
    <w:p w14:paraId="2020415D">
      <w:pPr>
        <w:pStyle w:val="5"/>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坚守“安全第一”原则，落实安全生产责任制，确保实现“零死亡、零重伤、零重大事故”目标。规范人员培训、设备防护与隐患排查，特种作业人员持证上岗率100%，若发生安全事故，承担全部责任与损失。</w:t>
      </w:r>
    </w:p>
    <w:p w14:paraId="2492DCA7">
      <w:pPr>
        <w:pStyle w:val="5"/>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三、文明施工承诺</w:t>
      </w:r>
    </w:p>
    <w:p w14:paraId="4A225F78">
      <w:pPr>
        <w:pStyle w:val="5"/>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按规范落实文明施工措施，严控扬尘、噪声污染，规范现场布置与人员行为，避免野蛮施工，若未达标，限期整改并承担相关费用与处罚。</w:t>
      </w:r>
    </w:p>
    <w:p w14:paraId="4D90B0D4">
      <w:pPr>
        <w:pStyle w:val="5"/>
        <w:spacing w:before="0" w:after="0" w:line="480" w:lineRule="exact"/>
        <w:ind w:firstLine="588" w:firstLineChars="200"/>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p>
    <w:p w14:paraId="5D7257E4">
      <w:pPr>
        <w:pStyle w:val="5"/>
        <w:spacing w:before="0" w:after="0" w:line="480" w:lineRule="exact"/>
        <w:ind w:firstLine="588" w:firstLineChars="200"/>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特此承诺！</w:t>
      </w:r>
    </w:p>
    <w:p w14:paraId="4DB17E4E">
      <w:pPr>
        <w:pStyle w:val="5"/>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FD9D40A">
      <w:pPr>
        <w:pStyle w:val="5"/>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响应供应商（盖章）：</w:t>
      </w:r>
    </w:p>
    <w:p w14:paraId="315655BE">
      <w:pPr>
        <w:pStyle w:val="5"/>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法定代表人或授权委托人（签字）：</w:t>
      </w:r>
    </w:p>
    <w:p w14:paraId="018EDA76">
      <w:pPr>
        <w:pStyle w:val="5"/>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74A971E4">
      <w:pPr>
        <w:pStyle w:val="5"/>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59C0669A">
      <w:pPr>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DFB2379">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044EF4EE">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46C6C81C">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B5F07BE">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385F4D47">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附件11：成品保护方案及承诺书</w:t>
      </w:r>
    </w:p>
    <w:p w14:paraId="76F39118">
      <w:pPr>
        <w:pStyle w:val="5"/>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37839FA7">
      <w:pPr>
        <w:pStyle w:val="5"/>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致：[采购人名称]</w:t>
      </w:r>
    </w:p>
    <w:p w14:paraId="4766E830">
      <w:pPr>
        <w:pStyle w:val="5"/>
        <w:spacing w:before="0" w:after="0" w:line="480" w:lineRule="exact"/>
        <w:ind w:left="638" w:leftChars="304" w:firstLine="0" w:firstLineChars="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我单位就 [项目名称] 成品保护事宜，制定如下方案并作出承诺：一、成品保护方案</w:t>
      </w:r>
    </w:p>
    <w:p w14:paraId="1764CEFC">
      <w:pPr>
        <w:pStyle w:val="5"/>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1.保护范围：施工过程中已完成的工序、购置的材料设备、业主原有成品等；</w:t>
      </w:r>
    </w:p>
    <w:p w14:paraId="0BF22C00">
      <w:pPr>
        <w:pStyle w:val="5"/>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2.保护措施：[详细描述保护措施，如覆盖防护、隔离防护、专人看管等]；</w:t>
      </w:r>
    </w:p>
    <w:p w14:paraId="66E08B57">
      <w:pPr>
        <w:pStyle w:val="5"/>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3.责任人员：[指定成品保护责任人姓名、职务、联系电话]；</w:t>
      </w:r>
    </w:p>
    <w:p w14:paraId="2EB8CD88">
      <w:pPr>
        <w:pStyle w:val="5"/>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4.保护期限：自成品完成之日起至工程竣工验收合格之日止。</w:t>
      </w:r>
    </w:p>
    <w:p w14:paraId="4DB1DDD8">
      <w:pPr>
        <w:pStyle w:val="5"/>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二、承诺若因我单位保护不当造成成品损坏，我单位将负责免费修复或赔偿相应损失，确保工程质量不受影响。</w:t>
      </w:r>
    </w:p>
    <w:p w14:paraId="2EB3E309">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E8F743F">
      <w:pPr>
        <w:pStyle w:val="5"/>
        <w:spacing w:before="0" w:after="0" w:line="480" w:lineRule="exact"/>
        <w:ind w:firstLine="588" w:firstLineChars="200"/>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t>特此承诺！</w:t>
      </w:r>
    </w:p>
    <w:p w14:paraId="362C71B3">
      <w:pPr>
        <w:pStyle w:val="5"/>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A54F3E6">
      <w:pPr>
        <w:pStyle w:val="5"/>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响应供应商（盖章）：</w:t>
      </w:r>
    </w:p>
    <w:p w14:paraId="6904E53A">
      <w:pPr>
        <w:pStyle w:val="5"/>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法定代表人或授权委托人（签字）：</w:t>
      </w:r>
    </w:p>
    <w:p w14:paraId="75350275">
      <w:pPr>
        <w:pStyle w:val="5"/>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日期：    年   月   日</w:t>
      </w:r>
    </w:p>
    <w:p w14:paraId="7F123962">
      <w:pPr>
        <w:pStyle w:val="5"/>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0232BD90">
      <w:pPr>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13439B2">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0869F15">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7154441B">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734DF90">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4A3A6AFB">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262651C">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4E0F6181">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77E8A36D">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1C69888">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52EEE021">
      <w:pPr>
        <w:pStyle w:val="5"/>
        <w:spacing w:before="0" w:after="0" w:line="480" w:lineRule="exact"/>
        <w:rPr>
          <w:rFonts w:hint="eastAsia" w:ascii="仿宋_GB2312" w:hAnsi="仿宋_GB2312" w:eastAsia="仿宋_GB2312" w:cs="仿宋_GB2312"/>
          <w:b/>
          <w:bCs/>
          <w:snapToGrid w:val="0"/>
          <w:color w:val="auto"/>
          <w:spacing w:val="-13"/>
          <w:kern w:val="0"/>
          <w:sz w:val="32"/>
          <w:szCs w:val="32"/>
          <w:highlight w:val="none"/>
          <w:lang w:val="en-US" w:eastAsia="zh-CN"/>
        </w:rPr>
      </w:pPr>
      <w:r>
        <w:rPr>
          <w:rFonts w:hint="eastAsia" w:ascii="仿宋_GB2312" w:hAnsi="仿宋_GB2312" w:eastAsia="仿宋_GB2312" w:cs="仿宋_GB2312"/>
          <w:b/>
          <w:bCs/>
          <w:snapToGrid w:val="0"/>
          <w:color w:val="auto"/>
          <w:spacing w:val="-13"/>
          <w:kern w:val="0"/>
          <w:sz w:val="32"/>
          <w:szCs w:val="32"/>
          <w:highlight w:val="none"/>
          <w:lang w:val="en-US" w:eastAsia="zh-CN"/>
        </w:rPr>
        <w:t>附件12：其他补充资料</w:t>
      </w:r>
    </w:p>
    <w:p w14:paraId="0DCB3869">
      <w:pPr>
        <w:pStyle w:val="5"/>
        <w:spacing w:before="0" w:after="0" w:line="480" w:lineRule="exact"/>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6D986A1">
      <w:pPr>
        <w:pStyle w:val="5"/>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1.提交原则：本附件材料由供应商自愿提交，不作为实质性响应要求，但需真实、合法、与本项目相关；未提交不影响资格审查及符合性审查，提交的优质材料可作为评审参考依据。</w:t>
      </w:r>
    </w:p>
    <w:p w14:paraId="7FED90B8">
      <w:pPr>
        <w:pStyle w:val="5"/>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2.允许提交的内容： </w:t>
      </w:r>
    </w:p>
    <w:p w14:paraId="18E58D34">
      <w:pPr>
        <w:pStyle w:val="5"/>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（1）补充资格与实力佐证：相关荣誉证书、体系认证证书（ISO9001、ISO45001等）复印件（加盖公章）； </w:t>
      </w:r>
    </w:p>
    <w:p w14:paraId="2E762163">
      <w:pPr>
        <w:pStyle w:val="5"/>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（2）额外类似业绩：除要求外的其他类似项目业绩证明（合同、竣工验收报告、业主评价等），需注明项目关键信息（加盖公章）； </w:t>
      </w:r>
    </w:p>
    <w:p w14:paraId="44FB817B">
      <w:pPr>
        <w:pStyle w:val="5"/>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（3）技术与设备补充：与项目相关的专利证书、核心工艺说明、自有设备产权证明等（加盖公章）； </w:t>
      </w:r>
    </w:p>
    <w:p w14:paraId="4AFC6F4E">
      <w:pPr>
        <w:pStyle w:val="5"/>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（4）服务保障补充：质保期外增值服务承诺、过往售后服务评价记录等（加盖公章）； </w:t>
      </w:r>
    </w:p>
    <w:p w14:paraId="03FA252A">
      <w:pPr>
        <w:pStyle w:val="5"/>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（5）特殊情况说明：响应文件相关信息补充解释、特殊资源配置说明等书面材料（加盖公章）； </w:t>
      </w:r>
    </w:p>
    <w:p w14:paraId="42E93183">
      <w:pPr>
        <w:pStyle w:val="5"/>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（6）其他：与本项目施工、履约相关的合法补充材料（无关宣传内容）。 </w:t>
      </w:r>
    </w:p>
    <w:p w14:paraId="7817E2EF">
      <w:pPr>
        <w:pStyle w:val="5"/>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3. 格式要求： </w:t>
      </w:r>
    </w:p>
    <w:p w14:paraId="5047221E">
      <w:pPr>
        <w:pStyle w:val="5"/>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（1）按分类编制目录，加盖公章，复印件清晰可辨，必要时提供原件备查； </w:t>
      </w:r>
    </w:p>
    <w:p w14:paraId="7EB5CF01">
      <w:pPr>
        <w:pStyle w:val="5"/>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（2）材料简洁有序，分类装订，避免冗余； </w:t>
      </w:r>
    </w:p>
    <w:p w14:paraId="267D99E7">
      <w:pPr>
        <w:pStyle w:val="5"/>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 xml:space="preserve">（3）禁止提交虚假、无关、违规或影响评审公正性的材料，此类材料不予采信。 </w:t>
      </w:r>
    </w:p>
    <w:p w14:paraId="5FF4D509">
      <w:pPr>
        <w:pStyle w:val="5"/>
        <w:numPr>
          <w:ilvl w:val="0"/>
          <w:numId w:val="0"/>
        </w:numPr>
        <w:spacing w:before="0" w:after="0" w:line="480" w:lineRule="exact"/>
        <w:ind w:firstLine="588" w:firstLineChars="200"/>
        <w:jc w:val="both"/>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4. 效力说明：补充材料中的承诺内容（如增值服务），成交后自动纳入合同，作为履约依据。</w:t>
      </w:r>
    </w:p>
    <w:p w14:paraId="5A776BDC">
      <w:pPr>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64E02639">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3653D563">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13B9D921">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02C8F4E6">
      <w:pPr>
        <w:pStyle w:val="2"/>
        <w:rPr>
          <w:rFonts w:hint="eastAsia" w:ascii="仿宋_GB2312" w:hAnsi="仿宋_GB2312" w:eastAsia="仿宋_GB2312" w:cs="仿宋_GB2312"/>
          <w:b w:val="0"/>
          <w:bCs w:val="0"/>
          <w:snapToGrid w:val="0"/>
          <w:color w:val="auto"/>
          <w:spacing w:val="-13"/>
          <w:kern w:val="0"/>
          <w:sz w:val="32"/>
          <w:szCs w:val="32"/>
          <w:highlight w:val="none"/>
          <w:lang w:val="en-US" w:eastAsia="zh-CN"/>
        </w:rPr>
      </w:pPr>
    </w:p>
    <w:p w14:paraId="0AB7B6F0">
      <w:pPr>
        <w:pStyle w:val="2"/>
        <w:jc w:val="center"/>
        <w:rPr>
          <w:rFonts w:hint="eastAsia" w:ascii="仿宋_GB2312" w:hAnsi="仿宋_GB2312" w:eastAsia="仿宋_GB2312" w:cs="仿宋_GB2312"/>
          <w:b w:val="0"/>
          <w:bCs w:val="0"/>
          <w:snapToGrid w:val="0"/>
          <w:color w:val="auto"/>
          <w:spacing w:val="-13"/>
          <w:kern w:val="0"/>
          <w:sz w:val="32"/>
          <w:szCs w:val="32"/>
          <w:highlight w:val="none"/>
          <w:lang w:val="en-US" w:eastAsia="zh-CN"/>
        </w:rPr>
      </w:pPr>
      <w:r>
        <w:rPr>
          <w:rFonts w:hint="eastAsia" w:ascii="仿宋_GB2312" w:hAnsi="仿宋_GB2312" w:eastAsia="仿宋_GB2312" w:cs="仿宋_GB2312"/>
          <w:b w:val="0"/>
          <w:bCs w:val="0"/>
          <w:snapToGrid w:val="0"/>
          <w:color w:val="auto"/>
          <w:spacing w:val="-13"/>
          <w:kern w:val="0"/>
          <w:sz w:val="32"/>
          <w:szCs w:val="32"/>
          <w:highlight w:val="none"/>
          <w:lang w:val="en-US" w:eastAsia="zh-CN"/>
        </w:rPr>
        <w:t>工程量清单</w:t>
      </w:r>
    </w:p>
    <w:p w14:paraId="4F3B8340">
      <w:pPr>
        <w:pStyle w:val="2"/>
        <w:jc w:val="both"/>
        <w:rPr>
          <w:rFonts w:hint="default" w:ascii="仿宋_GB2312" w:hAnsi="仿宋_GB2312" w:eastAsia="仿宋_GB2312" w:cs="仿宋_GB2312"/>
          <w:b w:val="0"/>
          <w:bCs w:val="0"/>
          <w:snapToGrid w:val="0"/>
          <w:color w:val="auto"/>
          <w:spacing w:val="-13"/>
          <w:kern w:val="0"/>
          <w:sz w:val="32"/>
          <w:szCs w:val="32"/>
          <w:highlight w:val="none"/>
          <w:lang w:val="en-US" w:eastAsia="zh-CN"/>
        </w:rPr>
      </w:pPr>
      <w:r>
        <w:rPr>
          <w:rFonts w:hint="default" w:ascii="仿宋_GB2312" w:hAnsi="仿宋_GB2312" w:eastAsia="仿宋_GB2312" w:cs="仿宋_GB2312"/>
          <w:b w:val="0"/>
          <w:bCs w:val="0"/>
          <w:snapToGrid w:val="0"/>
          <w:color w:val="auto"/>
          <w:spacing w:val="-13"/>
          <w:kern w:val="0"/>
          <w:sz w:val="32"/>
          <w:szCs w:val="32"/>
          <w:highlight w:val="none"/>
          <w:lang w:val="en-US" w:eastAsia="zh-CN"/>
        </w:rPr>
        <w:object>
          <v:shape id="_x0000_i1025" o:spt="75" type="#_x0000_t75" style="height:448.6pt;width:441pt;" o:ole="t" filled="f" o:preferrelative="t" stroked="f" coordsize="21600,21600">
            <v:path/>
            <v:fill on="f" focussize="0,0"/>
            <v:stroke on="f"/>
            <v:imagedata r:id="rId7" o:title=""/>
            <o:lock v:ext="edit" aspectratio="f"/>
            <w10:wrap type="none"/>
            <w10:anchorlock/>
          </v:shape>
          <o:OLEObject Type="Embed" ProgID="Excel.Sheet.12" ShapeID="_x0000_i1025" DrawAspect="Content" ObjectID="_1468075725" r:id="rId6">
            <o:LockedField>false</o:LockedField>
          </o:OLEObject>
        </w:object>
      </w:r>
    </w:p>
    <w:sectPr>
      <w:pgSz w:w="11906" w:h="16838"/>
      <w:pgMar w:top="1020" w:right="1486" w:bottom="898" w:left="16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1" w:fontKey="{1F20ACBF-DD5E-4E7C-9636-DF1A7938E7C9}"/>
  </w:font>
  <w:font w:name="仿宋">
    <w:panose1 w:val="02010609060101010101"/>
    <w:charset w:val="86"/>
    <w:family w:val="auto"/>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CB67C"/>
    <w:multiLevelType w:val="singleLevel"/>
    <w:tmpl w:val="D5CCB67C"/>
    <w:lvl w:ilvl="0" w:tentative="0">
      <w:start w:val="2"/>
      <w:numFmt w:val="chineseCounting"/>
      <w:suff w:val="nothing"/>
      <w:lvlText w:val="%1、"/>
      <w:lvlJc w:val="left"/>
      <w:rPr>
        <w:rFonts w:hint="eastAsia"/>
      </w:rPr>
    </w:lvl>
  </w:abstractNum>
  <w:abstractNum w:abstractNumId="1">
    <w:nsid w:val="D7FC4746"/>
    <w:multiLevelType w:val="singleLevel"/>
    <w:tmpl w:val="D7FC4746"/>
    <w:lvl w:ilvl="0" w:tentative="0">
      <w:start w:val="1"/>
      <w:numFmt w:val="chineseCounting"/>
      <w:suff w:val="nothing"/>
      <w:lvlText w:val="%1、"/>
      <w:lvlJc w:val="left"/>
      <w:rPr>
        <w:rFonts w:hint="eastAsia"/>
      </w:rPr>
    </w:lvl>
  </w:abstractNum>
  <w:abstractNum w:abstractNumId="2">
    <w:nsid w:val="5F904209"/>
    <w:multiLevelType w:val="singleLevel"/>
    <w:tmpl w:val="5F904209"/>
    <w:lvl w:ilvl="0" w:tentative="0">
      <w:start w:val="2"/>
      <w:numFmt w:val="chineseCounting"/>
      <w:suff w:val="space"/>
      <w:lvlText w:val="第%1章"/>
      <w:lvlJc w:val="left"/>
      <w:rPr>
        <w:rFonts w:hint="eastAsia"/>
      </w:rPr>
    </w:lvl>
  </w:abstractNum>
  <w:abstractNum w:abstractNumId="3">
    <w:nsid w:val="6F283A96"/>
    <w:multiLevelType w:val="singleLevel"/>
    <w:tmpl w:val="6F283A96"/>
    <w:lvl w:ilvl="0" w:tentative="0">
      <w:start w:val="5"/>
      <w:numFmt w:val="chineseCounting"/>
      <w:suff w:val="space"/>
      <w:lvlText w:val="第%1章"/>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NDI1MDA3ZmEyOTUwMjJmYTAzNzM3NTQ5NjQxM2YifQ=="/>
  </w:docVars>
  <w:rsids>
    <w:rsidRoot w:val="60A96E1C"/>
    <w:rsid w:val="004D0A0F"/>
    <w:rsid w:val="006D2A98"/>
    <w:rsid w:val="00942019"/>
    <w:rsid w:val="023228D6"/>
    <w:rsid w:val="02497534"/>
    <w:rsid w:val="027359C7"/>
    <w:rsid w:val="02AF00E6"/>
    <w:rsid w:val="039753F3"/>
    <w:rsid w:val="03AE59AA"/>
    <w:rsid w:val="03EA6DD9"/>
    <w:rsid w:val="041A1D41"/>
    <w:rsid w:val="047C0850"/>
    <w:rsid w:val="04EB042F"/>
    <w:rsid w:val="04FD0C0A"/>
    <w:rsid w:val="061254CE"/>
    <w:rsid w:val="06982838"/>
    <w:rsid w:val="06C121E4"/>
    <w:rsid w:val="07C74446"/>
    <w:rsid w:val="07E941F7"/>
    <w:rsid w:val="08F70DAF"/>
    <w:rsid w:val="09B36E81"/>
    <w:rsid w:val="09B5364C"/>
    <w:rsid w:val="0B867581"/>
    <w:rsid w:val="0D091D9A"/>
    <w:rsid w:val="0D425EC2"/>
    <w:rsid w:val="0D965F73"/>
    <w:rsid w:val="0DA3127A"/>
    <w:rsid w:val="0E221FFE"/>
    <w:rsid w:val="0E634046"/>
    <w:rsid w:val="0F111BA3"/>
    <w:rsid w:val="0FEB4D67"/>
    <w:rsid w:val="10865E18"/>
    <w:rsid w:val="111E1B8C"/>
    <w:rsid w:val="112C70B4"/>
    <w:rsid w:val="1140291A"/>
    <w:rsid w:val="11AC0F46"/>
    <w:rsid w:val="123674D9"/>
    <w:rsid w:val="123E55C1"/>
    <w:rsid w:val="12F157AA"/>
    <w:rsid w:val="131E3623"/>
    <w:rsid w:val="135051B4"/>
    <w:rsid w:val="13955EDD"/>
    <w:rsid w:val="14667AD2"/>
    <w:rsid w:val="16536DD4"/>
    <w:rsid w:val="16B71B14"/>
    <w:rsid w:val="17A54DB5"/>
    <w:rsid w:val="1834657D"/>
    <w:rsid w:val="19197809"/>
    <w:rsid w:val="19662322"/>
    <w:rsid w:val="197276A9"/>
    <w:rsid w:val="19DE3072"/>
    <w:rsid w:val="1B530684"/>
    <w:rsid w:val="1BF27E9D"/>
    <w:rsid w:val="1C7D6173"/>
    <w:rsid w:val="1E444F39"/>
    <w:rsid w:val="1F7532BF"/>
    <w:rsid w:val="20C20786"/>
    <w:rsid w:val="214647EB"/>
    <w:rsid w:val="22D24584"/>
    <w:rsid w:val="22FD0E5B"/>
    <w:rsid w:val="26247C71"/>
    <w:rsid w:val="277F0CF8"/>
    <w:rsid w:val="27C6155A"/>
    <w:rsid w:val="27DA20FD"/>
    <w:rsid w:val="285E6FE6"/>
    <w:rsid w:val="28BC36A9"/>
    <w:rsid w:val="29C015DB"/>
    <w:rsid w:val="2AC21E7D"/>
    <w:rsid w:val="2B427551"/>
    <w:rsid w:val="2D496C40"/>
    <w:rsid w:val="2DA42713"/>
    <w:rsid w:val="2E975000"/>
    <w:rsid w:val="322D34B5"/>
    <w:rsid w:val="325C3658"/>
    <w:rsid w:val="346A7252"/>
    <w:rsid w:val="347C794C"/>
    <w:rsid w:val="34C05AEE"/>
    <w:rsid w:val="34DA3E98"/>
    <w:rsid w:val="361E0F6B"/>
    <w:rsid w:val="36C573AF"/>
    <w:rsid w:val="37A85C64"/>
    <w:rsid w:val="37CC13A4"/>
    <w:rsid w:val="38D30493"/>
    <w:rsid w:val="3A7F2CA7"/>
    <w:rsid w:val="3BD36B7C"/>
    <w:rsid w:val="3CDB4369"/>
    <w:rsid w:val="3D45031D"/>
    <w:rsid w:val="3D5C26E9"/>
    <w:rsid w:val="3DA104EC"/>
    <w:rsid w:val="3DA2338A"/>
    <w:rsid w:val="3EF67B21"/>
    <w:rsid w:val="3F342EAF"/>
    <w:rsid w:val="3FEC2CD2"/>
    <w:rsid w:val="3FF04570"/>
    <w:rsid w:val="3FF81676"/>
    <w:rsid w:val="4191768D"/>
    <w:rsid w:val="43502BBD"/>
    <w:rsid w:val="43612687"/>
    <w:rsid w:val="448B4867"/>
    <w:rsid w:val="45480B79"/>
    <w:rsid w:val="454937A2"/>
    <w:rsid w:val="45516203"/>
    <w:rsid w:val="467E678E"/>
    <w:rsid w:val="46BE5EF9"/>
    <w:rsid w:val="48194880"/>
    <w:rsid w:val="4A8E0B76"/>
    <w:rsid w:val="4C873F42"/>
    <w:rsid w:val="4DDA685F"/>
    <w:rsid w:val="4E361CE8"/>
    <w:rsid w:val="4F1B2C8C"/>
    <w:rsid w:val="4FCD594E"/>
    <w:rsid w:val="4FE02A84"/>
    <w:rsid w:val="50A53155"/>
    <w:rsid w:val="50CD4459"/>
    <w:rsid w:val="51B573C7"/>
    <w:rsid w:val="52A96995"/>
    <w:rsid w:val="52AA6800"/>
    <w:rsid w:val="52F42171"/>
    <w:rsid w:val="531D78A5"/>
    <w:rsid w:val="53986FA1"/>
    <w:rsid w:val="547A48F8"/>
    <w:rsid w:val="54EE70D3"/>
    <w:rsid w:val="57051A05"/>
    <w:rsid w:val="57256D9D"/>
    <w:rsid w:val="5764423A"/>
    <w:rsid w:val="591E3CC5"/>
    <w:rsid w:val="5AEA041D"/>
    <w:rsid w:val="5E985D34"/>
    <w:rsid w:val="5EB32EE1"/>
    <w:rsid w:val="60A96E1C"/>
    <w:rsid w:val="610E43FE"/>
    <w:rsid w:val="61840B64"/>
    <w:rsid w:val="618B1EF3"/>
    <w:rsid w:val="61EC1911"/>
    <w:rsid w:val="62402CDD"/>
    <w:rsid w:val="64137F7D"/>
    <w:rsid w:val="64A1360B"/>
    <w:rsid w:val="652204D8"/>
    <w:rsid w:val="674F7B85"/>
    <w:rsid w:val="67721DBC"/>
    <w:rsid w:val="68444BA9"/>
    <w:rsid w:val="68DE6DAC"/>
    <w:rsid w:val="68E24149"/>
    <w:rsid w:val="69A7782D"/>
    <w:rsid w:val="6C136D6D"/>
    <w:rsid w:val="6E8B1784"/>
    <w:rsid w:val="6F1A45A9"/>
    <w:rsid w:val="6F1F3C7A"/>
    <w:rsid w:val="6F911E87"/>
    <w:rsid w:val="716342F2"/>
    <w:rsid w:val="721D2BB7"/>
    <w:rsid w:val="7284105E"/>
    <w:rsid w:val="73CA68AB"/>
    <w:rsid w:val="740B0213"/>
    <w:rsid w:val="744E2031"/>
    <w:rsid w:val="74C024E4"/>
    <w:rsid w:val="762F50EB"/>
    <w:rsid w:val="76680F52"/>
    <w:rsid w:val="770A2BDB"/>
    <w:rsid w:val="776650B0"/>
    <w:rsid w:val="77F10FC9"/>
    <w:rsid w:val="782567A5"/>
    <w:rsid w:val="798C63B0"/>
    <w:rsid w:val="7A17211E"/>
    <w:rsid w:val="7B0A3FAF"/>
    <w:rsid w:val="7B1330A8"/>
    <w:rsid w:val="7B6F7877"/>
    <w:rsid w:val="7BB75966"/>
    <w:rsid w:val="7E8C5CD2"/>
    <w:rsid w:val="7EB12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1"/>
    <w:basedOn w:val="1"/>
    <w:next w:val="1"/>
    <w:qFormat/>
    <w:uiPriority w:val="0"/>
    <w:pPr>
      <w:keepNext/>
      <w:keepLines/>
      <w:spacing w:before="340" w:after="330" w:line="578" w:lineRule="auto"/>
      <w:jc w:val="center"/>
      <w:outlineLvl w:val="0"/>
    </w:pPr>
    <w:rPr>
      <w:b/>
      <w:bCs/>
      <w:kern w:val="44"/>
      <w:sz w:val="32"/>
      <w:szCs w:val="44"/>
    </w:rPr>
  </w:style>
  <w:style w:type="paragraph" w:styleId="5">
    <w:name w:val="heading 2"/>
    <w:basedOn w:val="1"/>
    <w:next w:val="1"/>
    <w:autoRedefine/>
    <w:qFormat/>
    <w:uiPriority w:val="0"/>
    <w:pPr>
      <w:keepNext/>
      <w:keepLines/>
      <w:spacing w:before="120" w:after="120" w:line="300" w:lineRule="auto"/>
      <w:jc w:val="center"/>
      <w:outlineLvl w:val="1"/>
    </w:pPr>
    <w:rPr>
      <w:b/>
      <w:bCs/>
      <w:color w:val="000000"/>
      <w:sz w:val="32"/>
      <w:szCs w:val="32"/>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7">
    <w:name w:val="Normal Indent"/>
    <w:basedOn w:val="1"/>
    <w:next w:val="1"/>
    <w:autoRedefine/>
    <w:qFormat/>
    <w:uiPriority w:val="0"/>
    <w:pPr>
      <w:ind w:firstLine="630"/>
    </w:pPr>
    <w:rPr>
      <w:kern w:val="0"/>
    </w:rPr>
  </w:style>
  <w:style w:type="paragraph" w:styleId="8">
    <w:name w:val="Body Text Indent"/>
    <w:basedOn w:val="1"/>
    <w:next w:val="7"/>
    <w:autoRedefine/>
    <w:qFormat/>
    <w:uiPriority w:val="0"/>
    <w:pPr>
      <w:spacing w:before="78" w:beforeLines="25" w:line="420" w:lineRule="exact"/>
      <w:ind w:firstLine="512" w:firstLineChars="200"/>
    </w:pPr>
    <w:rPr>
      <w:rFonts w:ascii="Verdana" w:hAnsi="Verdana"/>
      <w:spacing w:val="8"/>
      <w:sz w:val="24"/>
    </w:rPr>
  </w:style>
  <w:style w:type="paragraph" w:styleId="9">
    <w:name w:val="footer"/>
    <w:basedOn w:val="1"/>
    <w:qFormat/>
    <w:uiPriority w:val="0"/>
    <w:pPr>
      <w:tabs>
        <w:tab w:val="center" w:pos="4153"/>
        <w:tab w:val="right" w:pos="8306"/>
      </w:tabs>
      <w:snapToGrid w:val="0"/>
      <w:jc w:val="left"/>
    </w:pPr>
    <w:rPr>
      <w:rFonts w:ascii="Tahoma" w:hAnsi="Tahoma"/>
      <w:sz w:val="18"/>
      <w:szCs w:val="18"/>
    </w:rPr>
  </w:style>
  <w:style w:type="paragraph" w:styleId="10">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11">
    <w:name w:val="Body Text First Indent 2"/>
    <w:basedOn w:val="8"/>
    <w:next w:val="1"/>
    <w:autoRedefine/>
    <w:qFormat/>
    <w:uiPriority w:val="0"/>
    <w:pPr>
      <w:spacing w:after="120" w:line="240" w:lineRule="auto"/>
      <w:ind w:left="420" w:leftChars="200" w:firstLine="420" w:firstLineChars="200"/>
    </w:pPr>
    <w:rPr>
      <w:rFonts w:ascii="Times New Roman" w:eastAsia="仿宋_GB2312"/>
      <w:sz w:val="32"/>
    </w:rPr>
  </w:style>
  <w:style w:type="character" w:styleId="14">
    <w:name w:val="Strong"/>
    <w:basedOn w:val="13"/>
    <w:qFormat/>
    <w:uiPriority w:val="0"/>
    <w:rPr>
      <w:b/>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character" w:customStyle="1" w:styleId="16">
    <w:name w:val="font11"/>
    <w:basedOn w:val="13"/>
    <w:autoRedefine/>
    <w:qFormat/>
    <w:uiPriority w:val="0"/>
    <w:rPr>
      <w:rFonts w:hint="eastAsia" w:ascii="仿宋" w:hAnsi="仿宋" w:eastAsia="仿宋" w:cs="仿宋"/>
      <w:color w:val="000000"/>
      <w:sz w:val="31"/>
      <w:szCs w:val="31"/>
      <w:u w:val="none"/>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Body text|1"/>
    <w:basedOn w:val="1"/>
    <w:autoRedefine/>
    <w:qFormat/>
    <w:uiPriority w:val="0"/>
    <w:pPr>
      <w:widowControl w:val="0"/>
      <w:shd w:val="clear" w:color="auto" w:fill="auto"/>
      <w:spacing w:line="454" w:lineRule="auto"/>
      <w:ind w:firstLine="400"/>
    </w:pPr>
    <w:rPr>
      <w:rFonts w:ascii="宋体" w:hAnsi="宋体" w:eastAsia="宋体" w:cs="宋体"/>
      <w:sz w:val="28"/>
      <w:szCs w:val="28"/>
      <w:u w:val="none"/>
      <w:shd w:val="clear" w:color="auto" w:fill="auto"/>
      <w:lang w:val="zh-TW" w:eastAsia="zh-TW" w:bidi="zh-TW"/>
    </w:rPr>
  </w:style>
  <w:style w:type="paragraph" w:customStyle="1" w:styleId="19">
    <w:name w:val="Heading #1|1"/>
    <w:basedOn w:val="1"/>
    <w:autoRedefine/>
    <w:qFormat/>
    <w:uiPriority w:val="0"/>
    <w:pPr>
      <w:widowControl w:val="0"/>
      <w:shd w:val="clear" w:color="auto" w:fill="auto"/>
      <w:spacing w:after="120" w:line="724" w:lineRule="exact"/>
      <w:ind w:left="440" w:firstLine="340"/>
      <w:outlineLvl w:val="0"/>
    </w:pPr>
    <w:rPr>
      <w:rFonts w:ascii="宋体" w:hAnsi="宋体" w:eastAsia="宋体" w:cs="宋体"/>
      <w:sz w:val="42"/>
      <w:szCs w:val="4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4049</Words>
  <Characters>4275</Characters>
  <Lines>0</Lines>
  <Paragraphs>0</Paragraphs>
  <TotalTime>7</TotalTime>
  <ScaleCrop>false</ScaleCrop>
  <LinksUpToDate>false</LinksUpToDate>
  <CharactersWithSpaces>4459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2023-05-22T07:15:00Z</dcterms:created>
  <dc:creator>我要拜师。</dc:creator>
  <cp:lastModifiedBy>吕洁</cp:lastModifiedBy>
  <cp:lastPrinted>2026-01-30T07:37:00Z</cp:lastPrinted>
  <dcterms:modified xsi:type="dcterms:W3CDTF">2026-05-14T01:52:30Z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D01B1F010F3F4E95AAE9D2D6D53E0B3C_13</vt:lpwstr>
  </property>
  <property fmtid="{D5CDD505-2E9C-101B-9397-08002B2CF9AE}" pid="4" name="KSOTemplateDocerSaveRecord">
    <vt:lpwstr>eyJoZGlkIjoiM2VmNmU5MjA0ODI3M2FjYjc5OTBmMjhkZDhlYTgwNjUiLCJ1c2VySWQiOiIxNjc2OTk3Njk2In0=</vt:lpwstr>
  </property>
</Properties>
</file>